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D7D33" w14:textId="77777777" w:rsidR="00606BC7" w:rsidRPr="006C76E1" w:rsidRDefault="00606BC7" w:rsidP="00606BC7">
      <w:pPr>
        <w:pStyle w:val="Title"/>
        <w:rPr>
          <w:rFonts w:ascii="Calibri" w:hAnsi="Calibri"/>
          <w:sz w:val="36"/>
          <w:szCs w:val="36"/>
        </w:rPr>
      </w:pPr>
      <w:r>
        <w:rPr>
          <w:rFonts w:ascii="Times New Roman" w:hAnsi="Times New Roman"/>
          <w:spacing w:val="-2"/>
          <w:sz w:val="24"/>
        </w:rPr>
        <w:t> </w:t>
      </w:r>
      <w:r w:rsidRPr="006C76E1">
        <w:rPr>
          <w:rFonts w:ascii="Calibri" w:hAnsi="Calibri"/>
          <w:sz w:val="36"/>
          <w:szCs w:val="36"/>
        </w:rPr>
        <w:t>National University</w:t>
      </w:r>
    </w:p>
    <w:p w14:paraId="0B58DDB4" w14:textId="1CCE4B97" w:rsidR="00673B3D" w:rsidRDefault="00606BC7" w:rsidP="00606BC7">
      <w:pPr>
        <w:tabs>
          <w:tab w:val="left" w:pos="7020"/>
        </w:tabs>
        <w:jc w:val="center"/>
        <w:rPr>
          <w:rFonts w:ascii="Calibri" w:hAnsi="Calibri"/>
          <w:b/>
          <w:bCs/>
          <w:sz w:val="36"/>
          <w:szCs w:val="36"/>
        </w:rPr>
      </w:pPr>
      <w:r w:rsidRPr="006C76E1">
        <w:rPr>
          <w:rFonts w:ascii="Calibri" w:hAnsi="Calibri"/>
          <w:b/>
          <w:bCs/>
          <w:sz w:val="36"/>
          <w:szCs w:val="36"/>
        </w:rPr>
        <w:t>PSY 6</w:t>
      </w:r>
      <w:r w:rsidR="009232F5">
        <w:rPr>
          <w:rFonts w:ascii="Calibri" w:hAnsi="Calibri"/>
          <w:b/>
          <w:bCs/>
          <w:sz w:val="36"/>
          <w:szCs w:val="36"/>
        </w:rPr>
        <w:t>12B</w:t>
      </w:r>
      <w:r w:rsidR="002C4CD3" w:rsidRPr="006C76E1">
        <w:rPr>
          <w:rFonts w:ascii="Calibri" w:hAnsi="Calibri"/>
          <w:b/>
          <w:bCs/>
          <w:sz w:val="36"/>
          <w:szCs w:val="36"/>
        </w:rPr>
        <w:t xml:space="preserve">: </w:t>
      </w:r>
      <w:r w:rsidR="0034648E" w:rsidRPr="006C76E1">
        <w:rPr>
          <w:rFonts w:ascii="Calibri" w:hAnsi="Calibri"/>
          <w:b/>
          <w:bCs/>
          <w:sz w:val="36"/>
          <w:szCs w:val="36"/>
        </w:rPr>
        <w:t xml:space="preserve">CLINICAL </w:t>
      </w:r>
      <w:r w:rsidR="0034648E">
        <w:rPr>
          <w:rFonts w:ascii="Calibri" w:hAnsi="Calibri"/>
          <w:b/>
          <w:bCs/>
          <w:sz w:val="36"/>
          <w:szCs w:val="36"/>
        </w:rPr>
        <w:t>ASSESSMENT-</w:t>
      </w:r>
      <w:r w:rsidR="0088493E">
        <w:rPr>
          <w:rFonts w:ascii="Calibri" w:hAnsi="Calibri"/>
          <w:b/>
          <w:bCs/>
          <w:sz w:val="36"/>
          <w:szCs w:val="36"/>
        </w:rPr>
        <w:t xml:space="preserve"> </w:t>
      </w:r>
      <w:r w:rsidR="009232F5">
        <w:rPr>
          <w:rFonts w:ascii="Calibri" w:hAnsi="Calibri"/>
          <w:b/>
          <w:bCs/>
          <w:sz w:val="36"/>
          <w:szCs w:val="36"/>
        </w:rPr>
        <w:t>II</w:t>
      </w:r>
    </w:p>
    <w:tbl>
      <w:tblPr>
        <w:tblW w:w="10440" w:type="dxa"/>
        <w:tblCellSpacing w:w="0" w:type="dxa"/>
        <w:tblCellMar>
          <w:left w:w="0" w:type="dxa"/>
          <w:right w:w="0" w:type="dxa"/>
        </w:tblCellMar>
        <w:tblLook w:val="04A0" w:firstRow="1" w:lastRow="0" w:firstColumn="1" w:lastColumn="0" w:noHBand="0" w:noVBand="1"/>
      </w:tblPr>
      <w:tblGrid>
        <w:gridCol w:w="10440"/>
      </w:tblGrid>
      <w:tr w:rsidR="00673B3D" w:rsidRPr="00735789" w14:paraId="45193FC8" w14:textId="77777777" w:rsidTr="00673B3D">
        <w:trPr>
          <w:trHeight w:val="405"/>
          <w:tblCellSpacing w:w="0" w:type="dxa"/>
        </w:trPr>
        <w:tc>
          <w:tcPr>
            <w:tcW w:w="10440" w:type="dxa"/>
            <w:hideMark/>
          </w:tcPr>
          <w:p w14:paraId="6B3E0380" w14:textId="77777777" w:rsidR="00673B3D" w:rsidRPr="00735789" w:rsidRDefault="00673B3D" w:rsidP="00C4032D">
            <w:pPr>
              <w:jc w:val="right"/>
              <w:rPr>
                <w:rFonts w:ascii="Times New Roman" w:hAnsi="Times New Roman"/>
                <w:sz w:val="24"/>
                <w:szCs w:val="24"/>
              </w:rPr>
            </w:pPr>
          </w:p>
        </w:tc>
      </w:tr>
    </w:tbl>
    <w:p w14:paraId="74B0C647" w14:textId="3EA4CB17" w:rsidR="00606BC7" w:rsidRPr="006C76E1" w:rsidRDefault="00CA3EED" w:rsidP="007B6379">
      <w:pPr>
        <w:pStyle w:val="Heading3"/>
        <w:tabs>
          <w:tab w:val="left" w:pos="7020"/>
        </w:tabs>
        <w:rPr>
          <w:rFonts w:ascii="Calibri" w:hAnsi="Calibri" w:cs="Times New Roman"/>
          <w:sz w:val="36"/>
          <w:szCs w:val="36"/>
        </w:rPr>
      </w:pPr>
      <w:r>
        <w:rPr>
          <w:rFonts w:ascii="Calibri" w:hAnsi="Calibri" w:cs="Times New Roman"/>
          <w:sz w:val="36"/>
          <w:szCs w:val="36"/>
        </w:rPr>
        <w:t xml:space="preserve"> October 1 – October 27</w:t>
      </w:r>
      <w:r w:rsidR="009232F5">
        <w:rPr>
          <w:rFonts w:ascii="Calibri" w:hAnsi="Calibri" w:cs="Times New Roman"/>
          <w:sz w:val="36"/>
          <w:szCs w:val="36"/>
        </w:rPr>
        <w:t xml:space="preserve">, </w:t>
      </w:r>
      <w:r>
        <w:rPr>
          <w:rFonts w:ascii="Calibri" w:hAnsi="Calibri" w:cs="Times New Roman"/>
          <w:sz w:val="36"/>
          <w:szCs w:val="36"/>
        </w:rPr>
        <w:t>2018</w:t>
      </w:r>
    </w:p>
    <w:p w14:paraId="3CB37DD7" w14:textId="77777777" w:rsidR="00606BC7" w:rsidRPr="006C76E1" w:rsidRDefault="00606BC7" w:rsidP="00606BC7">
      <w:pPr>
        <w:jc w:val="center"/>
        <w:rPr>
          <w:rFonts w:ascii="Calibri" w:hAnsi="Calibri"/>
          <w:b/>
          <w:bCs/>
          <w:sz w:val="28"/>
        </w:rPr>
      </w:pPr>
    </w:p>
    <w:p w14:paraId="3D253F6C" w14:textId="1D03557F" w:rsidR="002F5B55" w:rsidRDefault="00606BC7" w:rsidP="002F5B55">
      <w:pPr>
        <w:pStyle w:val="Heading1"/>
        <w:ind w:left="1440" w:hanging="1440"/>
        <w:rPr>
          <w:rFonts w:ascii="Calibri" w:hAnsi="Calibri"/>
        </w:rPr>
      </w:pPr>
      <w:r w:rsidRPr="006C76E1">
        <w:rPr>
          <w:rFonts w:ascii="Calibri" w:hAnsi="Calibri"/>
        </w:rPr>
        <w:t>Instructor:</w:t>
      </w:r>
      <w:r w:rsidRPr="006C76E1">
        <w:rPr>
          <w:rFonts w:ascii="Calibri" w:hAnsi="Calibri"/>
        </w:rPr>
        <w:tab/>
      </w:r>
      <w:r w:rsidR="009232F5">
        <w:rPr>
          <w:rFonts w:ascii="Calibri" w:hAnsi="Calibri"/>
        </w:rPr>
        <w:t xml:space="preserve">Caroline </w:t>
      </w:r>
      <w:proofErr w:type="gramStart"/>
      <w:r w:rsidR="009232F5">
        <w:rPr>
          <w:rFonts w:ascii="Calibri" w:hAnsi="Calibri"/>
        </w:rPr>
        <w:t>Paltin ,</w:t>
      </w:r>
      <w:proofErr w:type="gramEnd"/>
      <w:r w:rsidR="009232F5">
        <w:rPr>
          <w:rFonts w:ascii="Calibri" w:hAnsi="Calibri"/>
        </w:rPr>
        <w:t xml:space="preserve"> Ph</w:t>
      </w:r>
      <w:r w:rsidR="0088493E">
        <w:rPr>
          <w:rFonts w:ascii="Calibri" w:hAnsi="Calibri"/>
        </w:rPr>
        <w:t>.D.,</w:t>
      </w:r>
      <w:r w:rsidRPr="006C76E1">
        <w:rPr>
          <w:rFonts w:ascii="Calibri" w:hAnsi="Calibri"/>
        </w:rPr>
        <w:t xml:space="preserve"> Licensed Clinical Psychologist</w:t>
      </w:r>
      <w:r w:rsidR="002F5B55">
        <w:rPr>
          <w:rFonts w:ascii="Calibri" w:hAnsi="Calibri"/>
        </w:rPr>
        <w:t xml:space="preserve">, </w:t>
      </w:r>
    </w:p>
    <w:p w14:paraId="4CEF783F" w14:textId="62BE38DE" w:rsidR="00606BC7" w:rsidRDefault="002F5B55" w:rsidP="002F5B55">
      <w:pPr>
        <w:pStyle w:val="Heading1"/>
        <w:ind w:left="1440"/>
        <w:rPr>
          <w:rFonts w:ascii="Calibri" w:hAnsi="Calibri"/>
        </w:rPr>
      </w:pPr>
      <w:r>
        <w:rPr>
          <w:rFonts w:ascii="Calibri" w:hAnsi="Calibri"/>
        </w:rPr>
        <w:t>Licensed Marriage &amp; Family Therapist</w:t>
      </w:r>
    </w:p>
    <w:p w14:paraId="3698944F" w14:textId="77777777" w:rsidR="002F5B55" w:rsidRPr="002F5B55" w:rsidRDefault="002F5B55" w:rsidP="002F5B55"/>
    <w:p w14:paraId="62F0C2FC" w14:textId="6760B3CC" w:rsidR="00673B3D" w:rsidRDefault="00606BC7" w:rsidP="009232F5">
      <w:pPr>
        <w:rPr>
          <w:rFonts w:ascii="Calibri" w:hAnsi="Calibri"/>
          <w:b/>
          <w:bCs/>
          <w:sz w:val="24"/>
          <w:szCs w:val="24"/>
        </w:rPr>
      </w:pPr>
      <w:r w:rsidRPr="006C76E1">
        <w:rPr>
          <w:rFonts w:ascii="Calibri" w:hAnsi="Calibri"/>
          <w:b/>
          <w:bCs/>
          <w:sz w:val="24"/>
          <w:szCs w:val="24"/>
        </w:rPr>
        <w:tab/>
      </w:r>
      <w:r w:rsidRPr="006C76E1">
        <w:rPr>
          <w:rFonts w:ascii="Calibri" w:hAnsi="Calibri"/>
          <w:b/>
          <w:bCs/>
          <w:sz w:val="24"/>
          <w:szCs w:val="24"/>
        </w:rPr>
        <w:tab/>
      </w:r>
      <w:hyperlink r:id="rId7" w:history="1">
        <w:r w:rsidR="009232F5" w:rsidRPr="00814EFD">
          <w:rPr>
            <w:rStyle w:val="Hyperlink"/>
            <w:rFonts w:ascii="Calibri" w:hAnsi="Calibri"/>
            <w:b/>
            <w:bCs/>
            <w:sz w:val="24"/>
            <w:szCs w:val="24"/>
          </w:rPr>
          <w:t>cpaltin@nu.edu</w:t>
        </w:r>
      </w:hyperlink>
    </w:p>
    <w:p w14:paraId="3C07D7A3" w14:textId="31951669" w:rsidR="009232F5" w:rsidRDefault="009232F5" w:rsidP="009232F5">
      <w:pPr>
        <w:rPr>
          <w:rFonts w:ascii="Calibri" w:hAnsi="Calibri"/>
          <w:b/>
          <w:bCs/>
          <w:sz w:val="24"/>
          <w:szCs w:val="24"/>
        </w:rPr>
      </w:pPr>
      <w:r>
        <w:rPr>
          <w:rFonts w:ascii="Calibri" w:hAnsi="Calibri"/>
          <w:b/>
          <w:bCs/>
          <w:sz w:val="24"/>
          <w:szCs w:val="24"/>
        </w:rPr>
        <w:tab/>
      </w:r>
      <w:r>
        <w:rPr>
          <w:rFonts w:ascii="Calibri" w:hAnsi="Calibri"/>
          <w:b/>
          <w:bCs/>
          <w:sz w:val="24"/>
          <w:szCs w:val="24"/>
        </w:rPr>
        <w:tab/>
        <w:t>714-429-</w:t>
      </w:r>
      <w:proofErr w:type="gramStart"/>
      <w:r>
        <w:rPr>
          <w:rFonts w:ascii="Calibri" w:hAnsi="Calibri"/>
          <w:b/>
          <w:bCs/>
          <w:sz w:val="24"/>
          <w:szCs w:val="24"/>
        </w:rPr>
        <w:t>5133  657</w:t>
      </w:r>
      <w:proofErr w:type="gramEnd"/>
      <w:r>
        <w:rPr>
          <w:rFonts w:ascii="Calibri" w:hAnsi="Calibri"/>
          <w:b/>
          <w:bCs/>
          <w:sz w:val="24"/>
          <w:szCs w:val="24"/>
        </w:rPr>
        <w:t>-333-0824</w:t>
      </w:r>
    </w:p>
    <w:p w14:paraId="7E44D465" w14:textId="64D61703" w:rsidR="009232F5" w:rsidRDefault="009232F5" w:rsidP="009232F5">
      <w:pPr>
        <w:rPr>
          <w:rFonts w:ascii="Calibri" w:hAnsi="Calibri"/>
          <w:b/>
          <w:bCs/>
          <w:sz w:val="24"/>
          <w:szCs w:val="24"/>
        </w:rPr>
      </w:pPr>
      <w:r>
        <w:rPr>
          <w:rFonts w:ascii="Calibri" w:hAnsi="Calibri"/>
          <w:b/>
          <w:bCs/>
          <w:sz w:val="24"/>
          <w:szCs w:val="24"/>
        </w:rPr>
        <w:tab/>
      </w:r>
      <w:r>
        <w:rPr>
          <w:rFonts w:ascii="Calibri" w:hAnsi="Calibri"/>
          <w:b/>
          <w:bCs/>
          <w:sz w:val="24"/>
          <w:szCs w:val="24"/>
        </w:rPr>
        <w:tab/>
      </w:r>
      <w:hyperlink r:id="rId8" w:history="1">
        <w:r w:rsidRPr="00814EFD">
          <w:rPr>
            <w:rStyle w:val="Hyperlink"/>
            <w:rFonts w:ascii="Calibri" w:hAnsi="Calibri"/>
            <w:b/>
            <w:bCs/>
            <w:sz w:val="24"/>
            <w:szCs w:val="24"/>
          </w:rPr>
          <w:t>www.carolineapaltinphd.com</w:t>
        </w:r>
      </w:hyperlink>
    </w:p>
    <w:p w14:paraId="3F898D64" w14:textId="77777777" w:rsidR="009232F5" w:rsidRDefault="009232F5" w:rsidP="009232F5">
      <w:pPr>
        <w:rPr>
          <w:rFonts w:ascii="Calibri" w:hAnsi="Calibri"/>
          <w:b/>
          <w:bCs/>
          <w:sz w:val="24"/>
          <w:szCs w:val="24"/>
        </w:rPr>
      </w:pPr>
    </w:p>
    <w:p w14:paraId="49751669" w14:textId="77777777" w:rsidR="00606BC7" w:rsidRPr="006C76E1" w:rsidRDefault="00606BC7" w:rsidP="00606BC7">
      <w:pPr>
        <w:rPr>
          <w:rFonts w:ascii="Calibri" w:hAnsi="Calibri"/>
          <w:b/>
          <w:bCs/>
        </w:rPr>
      </w:pPr>
      <w:r w:rsidRPr="006C76E1">
        <w:rPr>
          <w:rFonts w:ascii="Calibri" w:hAnsi="Calibri"/>
          <w:b/>
          <w:bCs/>
        </w:rPr>
        <w:t>Course</w:t>
      </w:r>
    </w:p>
    <w:p w14:paraId="2BE9A452" w14:textId="6D855224" w:rsidR="00673B3D" w:rsidRDefault="00673B3D" w:rsidP="00315D84">
      <w:pPr>
        <w:ind w:left="1440" w:hanging="1440"/>
        <w:rPr>
          <w:rFonts w:ascii="Calibri" w:hAnsi="Calibri"/>
          <w:b/>
          <w:bCs/>
        </w:rPr>
      </w:pPr>
      <w:r>
        <w:rPr>
          <w:rFonts w:ascii="Calibri" w:hAnsi="Calibri"/>
          <w:b/>
          <w:bCs/>
        </w:rPr>
        <w:t>Schedul</w:t>
      </w:r>
      <w:r w:rsidR="00CA3EED">
        <w:rPr>
          <w:rFonts w:ascii="Calibri" w:hAnsi="Calibri"/>
          <w:b/>
          <w:bCs/>
        </w:rPr>
        <w:t>e:</w:t>
      </w:r>
      <w:r w:rsidR="00CA3EED">
        <w:rPr>
          <w:rFonts w:ascii="Calibri" w:hAnsi="Calibri"/>
          <w:b/>
          <w:bCs/>
        </w:rPr>
        <w:tab/>
        <w:t xml:space="preserve">Monday and </w:t>
      </w:r>
      <w:proofErr w:type="gramStart"/>
      <w:r w:rsidR="00CA3EED">
        <w:rPr>
          <w:rFonts w:ascii="Calibri" w:hAnsi="Calibri"/>
          <w:b/>
          <w:bCs/>
        </w:rPr>
        <w:t>Wednesday ,</w:t>
      </w:r>
      <w:proofErr w:type="gramEnd"/>
      <w:r w:rsidR="00CA3EED">
        <w:rPr>
          <w:rFonts w:ascii="Calibri" w:hAnsi="Calibri"/>
          <w:b/>
          <w:bCs/>
        </w:rPr>
        <w:t xml:space="preserve"> October 1, 3, 8, 10, 15, 17, 22, 25, and  ONE Saturday, October 27 TBA</w:t>
      </w:r>
    </w:p>
    <w:p w14:paraId="3D51A007" w14:textId="77777777" w:rsidR="00606BC7" w:rsidRPr="006C76E1" w:rsidRDefault="00606BC7" w:rsidP="00606BC7">
      <w:pPr>
        <w:suppressAutoHyphens/>
        <w:jc w:val="both"/>
        <w:rPr>
          <w:rFonts w:ascii="Calibri" w:hAnsi="Calibri"/>
          <w:spacing w:val="-2"/>
          <w:sz w:val="24"/>
        </w:rPr>
      </w:pPr>
    </w:p>
    <w:p w14:paraId="03824A20" w14:textId="1CE70110" w:rsidR="00E67FC8" w:rsidRDefault="006C76E1" w:rsidP="00606BC7">
      <w:pPr>
        <w:suppressAutoHyphens/>
        <w:jc w:val="both"/>
        <w:rPr>
          <w:rFonts w:ascii="Calibri" w:hAnsi="Calibri"/>
          <w:b/>
          <w:spacing w:val="-2"/>
          <w:sz w:val="24"/>
        </w:rPr>
      </w:pPr>
      <w:r>
        <w:rPr>
          <w:rFonts w:ascii="Calibri" w:hAnsi="Calibri"/>
          <w:b/>
          <w:spacing w:val="-2"/>
          <w:sz w:val="24"/>
        </w:rPr>
        <w:t>Texts:</w:t>
      </w:r>
      <w:r>
        <w:rPr>
          <w:rFonts w:ascii="Calibri" w:hAnsi="Calibri"/>
          <w:b/>
          <w:spacing w:val="-2"/>
          <w:sz w:val="24"/>
        </w:rPr>
        <w:tab/>
      </w:r>
      <w:r w:rsidR="00CF7EB7">
        <w:rPr>
          <w:rFonts w:ascii="Calibri" w:hAnsi="Calibri"/>
          <w:b/>
          <w:spacing w:val="-2"/>
          <w:sz w:val="24"/>
        </w:rPr>
        <w:tab/>
      </w:r>
      <w:r w:rsidR="007C5C76">
        <w:rPr>
          <w:rFonts w:ascii="Calibri" w:hAnsi="Calibri"/>
          <w:b/>
          <w:spacing w:val="-2"/>
          <w:sz w:val="24"/>
        </w:rPr>
        <w:t xml:space="preserve">1- </w:t>
      </w:r>
      <w:r w:rsidR="00CF7EB7">
        <w:rPr>
          <w:rFonts w:ascii="Calibri" w:hAnsi="Calibri"/>
          <w:b/>
          <w:spacing w:val="-2"/>
          <w:sz w:val="24"/>
        </w:rPr>
        <w:t>Principles</w:t>
      </w:r>
      <w:r w:rsidR="00E67FC8">
        <w:rPr>
          <w:rFonts w:ascii="Calibri" w:hAnsi="Calibri"/>
          <w:b/>
          <w:spacing w:val="-2"/>
          <w:sz w:val="24"/>
        </w:rPr>
        <w:t xml:space="preserve"> And</w:t>
      </w:r>
      <w:r w:rsidR="00844567">
        <w:rPr>
          <w:rFonts w:ascii="Calibri" w:hAnsi="Calibri"/>
          <w:b/>
          <w:spacing w:val="-2"/>
          <w:sz w:val="24"/>
        </w:rPr>
        <w:t xml:space="preserve"> Appl</w:t>
      </w:r>
      <w:r w:rsidR="00E67FC8">
        <w:rPr>
          <w:rFonts w:ascii="Calibri" w:hAnsi="Calibri"/>
          <w:b/>
          <w:spacing w:val="-2"/>
          <w:sz w:val="24"/>
        </w:rPr>
        <w:t xml:space="preserve">ications </w:t>
      </w:r>
      <w:r w:rsidR="00844567">
        <w:rPr>
          <w:rFonts w:ascii="Calibri" w:hAnsi="Calibri"/>
          <w:b/>
          <w:spacing w:val="-2"/>
          <w:sz w:val="24"/>
        </w:rPr>
        <w:t xml:space="preserve">Of Assessment in Counseling </w:t>
      </w:r>
      <w:r w:rsidR="00606BC7" w:rsidRPr="006C76E1">
        <w:rPr>
          <w:rFonts w:ascii="Calibri" w:hAnsi="Calibri"/>
          <w:b/>
          <w:spacing w:val="-2"/>
          <w:sz w:val="24"/>
        </w:rPr>
        <w:t xml:space="preserve">1995; </w:t>
      </w:r>
    </w:p>
    <w:p w14:paraId="7F74F5E5" w14:textId="348B46AB" w:rsidR="00673B3D" w:rsidRDefault="0034437F" w:rsidP="00E67FC8">
      <w:pPr>
        <w:suppressAutoHyphens/>
        <w:ind w:left="720" w:firstLine="720"/>
        <w:jc w:val="both"/>
        <w:rPr>
          <w:rFonts w:ascii="Calibri" w:hAnsi="Calibri"/>
          <w:b/>
          <w:spacing w:val="-2"/>
          <w:sz w:val="24"/>
        </w:rPr>
      </w:pPr>
      <w:r>
        <w:rPr>
          <w:rFonts w:ascii="Calibri" w:hAnsi="Calibri"/>
          <w:b/>
          <w:spacing w:val="-2"/>
          <w:sz w:val="24"/>
        </w:rPr>
        <w:t>4</w:t>
      </w:r>
      <w:r w:rsidRPr="0034437F">
        <w:rPr>
          <w:rFonts w:ascii="Calibri" w:hAnsi="Calibri"/>
          <w:b/>
          <w:spacing w:val="-2"/>
          <w:sz w:val="24"/>
          <w:vertAlign w:val="superscript"/>
        </w:rPr>
        <w:t>th</w:t>
      </w:r>
      <w:r>
        <w:rPr>
          <w:rFonts w:ascii="Calibri" w:hAnsi="Calibri"/>
          <w:b/>
          <w:spacing w:val="-2"/>
          <w:sz w:val="24"/>
        </w:rPr>
        <w:t xml:space="preserve"> </w:t>
      </w:r>
      <w:r w:rsidR="00606BC7" w:rsidRPr="006C76E1">
        <w:rPr>
          <w:rFonts w:ascii="Calibri" w:hAnsi="Calibri"/>
          <w:b/>
          <w:spacing w:val="-2"/>
          <w:sz w:val="24"/>
        </w:rPr>
        <w:t>ED; 0-89862-568-8</w:t>
      </w:r>
    </w:p>
    <w:p w14:paraId="65209023" w14:textId="77777777" w:rsidR="007C5C76" w:rsidRDefault="007C5C76" w:rsidP="00A702F7">
      <w:pPr>
        <w:suppressAutoHyphens/>
        <w:ind w:left="1440"/>
        <w:jc w:val="both"/>
        <w:rPr>
          <w:rFonts w:ascii="Calibri" w:hAnsi="Calibri"/>
          <w:b/>
          <w:spacing w:val="-2"/>
          <w:sz w:val="24"/>
        </w:rPr>
      </w:pPr>
    </w:p>
    <w:p w14:paraId="450A4BBA" w14:textId="1563FA3D" w:rsidR="00A702F7" w:rsidRDefault="007C5C76" w:rsidP="00A702F7">
      <w:pPr>
        <w:suppressAutoHyphens/>
        <w:ind w:left="1440"/>
        <w:jc w:val="both"/>
        <w:rPr>
          <w:rFonts w:ascii="Calibri" w:hAnsi="Calibri"/>
          <w:b/>
          <w:spacing w:val="-2"/>
          <w:sz w:val="24"/>
        </w:rPr>
      </w:pPr>
      <w:r>
        <w:rPr>
          <w:rFonts w:ascii="Calibri" w:hAnsi="Calibri"/>
          <w:b/>
          <w:spacing w:val="-2"/>
          <w:sz w:val="24"/>
        </w:rPr>
        <w:t xml:space="preserve">2- </w:t>
      </w:r>
      <w:r w:rsidR="00A702F7">
        <w:rPr>
          <w:rFonts w:ascii="Calibri" w:hAnsi="Calibri"/>
          <w:b/>
          <w:spacing w:val="-2"/>
          <w:sz w:val="24"/>
        </w:rPr>
        <w:t>Diagnostic and Statistical Manual of Mental Disorders, 5</w:t>
      </w:r>
      <w:r w:rsidR="00A702F7" w:rsidRPr="00A702F7">
        <w:rPr>
          <w:rFonts w:ascii="Calibri" w:hAnsi="Calibri"/>
          <w:b/>
          <w:spacing w:val="-2"/>
          <w:sz w:val="24"/>
          <w:vertAlign w:val="superscript"/>
        </w:rPr>
        <w:t>th</w:t>
      </w:r>
      <w:r w:rsidR="00E67FC8">
        <w:rPr>
          <w:rFonts w:ascii="Calibri" w:hAnsi="Calibri"/>
          <w:b/>
          <w:spacing w:val="-2"/>
          <w:sz w:val="24"/>
        </w:rPr>
        <w:t xml:space="preserve"> Ed (DSM-5</w:t>
      </w:r>
      <w:r>
        <w:rPr>
          <w:rFonts w:ascii="Calibri" w:hAnsi="Calibri"/>
          <w:b/>
          <w:spacing w:val="-2"/>
          <w:sz w:val="24"/>
        </w:rPr>
        <w:t xml:space="preserve">) </w:t>
      </w:r>
    </w:p>
    <w:p w14:paraId="3783AAC3" w14:textId="77777777" w:rsidR="007C5C76" w:rsidRDefault="007C5C76" w:rsidP="00A702F7">
      <w:pPr>
        <w:suppressAutoHyphens/>
        <w:ind w:left="1440"/>
        <w:jc w:val="both"/>
        <w:rPr>
          <w:rFonts w:ascii="Calibri" w:hAnsi="Calibri"/>
          <w:b/>
          <w:spacing w:val="-2"/>
          <w:sz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0"/>
      </w:tblGrid>
      <w:tr w:rsidR="00673B3D" w:rsidRPr="00673B3D" w14:paraId="45A9BEA6" w14:textId="77777777" w:rsidTr="00673B3D">
        <w:trPr>
          <w:tblCellSpacing w:w="15" w:type="dxa"/>
        </w:trPr>
        <w:tc>
          <w:tcPr>
            <w:tcW w:w="0" w:type="auto"/>
            <w:vAlign w:val="center"/>
            <w:hideMark/>
          </w:tcPr>
          <w:p w14:paraId="3707EA06" w14:textId="77777777" w:rsidR="00673B3D" w:rsidRPr="00673B3D" w:rsidRDefault="00673B3D" w:rsidP="00673B3D">
            <w:pPr>
              <w:widowControl/>
              <w:rPr>
                <w:rFonts w:ascii="Times New Roman" w:hAnsi="Times New Roman"/>
                <w:sz w:val="24"/>
                <w:szCs w:val="24"/>
              </w:rPr>
            </w:pPr>
            <w:r w:rsidRPr="00673B3D">
              <w:rPr>
                <w:rFonts w:ascii="Times New Roman" w:hAnsi="Times New Roman"/>
                <w:b/>
                <w:bCs/>
                <w:sz w:val="24"/>
                <w:szCs w:val="24"/>
              </w:rPr>
              <w:t>Course Description:</w:t>
            </w:r>
            <w:r w:rsidRPr="00673B3D">
              <w:rPr>
                <w:rFonts w:ascii="Times New Roman" w:hAnsi="Times New Roman"/>
                <w:sz w:val="24"/>
                <w:szCs w:val="24"/>
              </w:rPr>
              <w:t xml:space="preserve"> This course covers the assessment and diagnosis for Anxiety, Psychotic, Personality, Dissociative, and Sexual and Gender Identity Disorders in the DSM and other assessment systems. Students will practice assessment skills and development of treatment plans during the course. Outcomes assessment and case conceptualization processes will be discussed.</w:t>
            </w:r>
          </w:p>
        </w:tc>
      </w:tr>
      <w:tr w:rsidR="00673B3D" w:rsidRPr="00673B3D" w14:paraId="706C7CD7" w14:textId="77777777" w:rsidTr="00673B3D">
        <w:trPr>
          <w:tblCellSpacing w:w="15" w:type="dxa"/>
        </w:trPr>
        <w:tc>
          <w:tcPr>
            <w:tcW w:w="0" w:type="auto"/>
            <w:vAlign w:val="center"/>
            <w:hideMark/>
          </w:tcPr>
          <w:p w14:paraId="1C03B14F" w14:textId="77777777" w:rsidR="00673B3D" w:rsidRPr="00673B3D" w:rsidRDefault="00673B3D" w:rsidP="00673B3D">
            <w:pPr>
              <w:widowControl/>
              <w:rPr>
                <w:rFonts w:ascii="Times New Roman" w:hAnsi="Times New Roman"/>
                <w:sz w:val="24"/>
                <w:szCs w:val="24"/>
              </w:rPr>
            </w:pPr>
            <w:r w:rsidRPr="00673B3D">
              <w:rPr>
                <w:rFonts w:ascii="Times New Roman" w:hAnsi="Times New Roman"/>
                <w:b/>
                <w:bCs/>
                <w:sz w:val="24"/>
                <w:szCs w:val="24"/>
              </w:rPr>
              <w:t>Course Learning Outcomes:</w:t>
            </w:r>
          </w:p>
          <w:p w14:paraId="54B5F6B8" w14:textId="07AF21ED" w:rsidR="00673B3D" w:rsidRPr="00673B3D" w:rsidRDefault="00673B3D" w:rsidP="00673B3D">
            <w:pPr>
              <w:widowControl/>
              <w:numPr>
                <w:ilvl w:val="0"/>
                <w:numId w:val="2"/>
              </w:numPr>
              <w:spacing w:before="100" w:beforeAutospacing="1" w:after="100" w:afterAutospacing="1"/>
              <w:rPr>
                <w:rFonts w:ascii="Times New Roman" w:hAnsi="Times New Roman"/>
                <w:sz w:val="24"/>
                <w:szCs w:val="24"/>
              </w:rPr>
            </w:pPr>
            <w:r w:rsidRPr="00673B3D">
              <w:rPr>
                <w:rFonts w:ascii="Times New Roman" w:hAnsi="Times New Roman"/>
                <w:sz w:val="24"/>
                <w:szCs w:val="24"/>
              </w:rPr>
              <w:t xml:space="preserve">Distinguish among diagnoses of </w:t>
            </w:r>
            <w:r w:rsidR="006F4D1A">
              <w:rPr>
                <w:rFonts w:ascii="Times New Roman" w:hAnsi="Times New Roman"/>
                <w:sz w:val="24"/>
                <w:szCs w:val="24"/>
              </w:rPr>
              <w:t xml:space="preserve">DSM Diagnostic categories and Disorders.  </w:t>
            </w:r>
          </w:p>
          <w:p w14:paraId="63C6D492" w14:textId="2AB3992D" w:rsidR="00673B3D" w:rsidRPr="00673B3D" w:rsidRDefault="00673B3D" w:rsidP="00673B3D">
            <w:pPr>
              <w:widowControl/>
              <w:numPr>
                <w:ilvl w:val="0"/>
                <w:numId w:val="2"/>
              </w:numPr>
              <w:spacing w:before="100" w:beforeAutospacing="1" w:after="100" w:afterAutospacing="1"/>
              <w:rPr>
                <w:rFonts w:ascii="Times New Roman" w:hAnsi="Times New Roman"/>
                <w:sz w:val="24"/>
                <w:szCs w:val="24"/>
              </w:rPr>
            </w:pPr>
            <w:r w:rsidRPr="00673B3D">
              <w:rPr>
                <w:rFonts w:ascii="Times New Roman" w:hAnsi="Times New Roman"/>
                <w:sz w:val="24"/>
                <w:szCs w:val="24"/>
              </w:rPr>
              <w:t xml:space="preserve">Formulate an assessment of clients </w:t>
            </w:r>
            <w:r w:rsidR="00C4511A" w:rsidRPr="00673B3D">
              <w:rPr>
                <w:rFonts w:ascii="Times New Roman" w:hAnsi="Times New Roman"/>
                <w:sz w:val="24"/>
                <w:szCs w:val="24"/>
              </w:rPr>
              <w:t xml:space="preserve">with </w:t>
            </w:r>
            <w:r w:rsidR="00C4511A">
              <w:rPr>
                <w:rFonts w:ascii="Times New Roman" w:hAnsi="Times New Roman"/>
                <w:sz w:val="24"/>
                <w:szCs w:val="24"/>
              </w:rPr>
              <w:t>psychological</w:t>
            </w:r>
            <w:r w:rsidR="006F4D1A">
              <w:rPr>
                <w:rFonts w:ascii="Times New Roman" w:hAnsi="Times New Roman"/>
                <w:sz w:val="24"/>
                <w:szCs w:val="24"/>
              </w:rPr>
              <w:t xml:space="preserve"> issues</w:t>
            </w:r>
            <w:r w:rsidRPr="00673B3D">
              <w:rPr>
                <w:rFonts w:ascii="Times New Roman" w:hAnsi="Times New Roman"/>
                <w:sz w:val="24"/>
                <w:szCs w:val="24"/>
              </w:rPr>
              <w:t xml:space="preserve"> from perspectives other than the DSM.</w:t>
            </w:r>
          </w:p>
          <w:p w14:paraId="5DD5DC2C" w14:textId="77777777" w:rsidR="00673B3D" w:rsidRPr="00673B3D" w:rsidRDefault="00673B3D" w:rsidP="00673B3D">
            <w:pPr>
              <w:widowControl/>
              <w:numPr>
                <w:ilvl w:val="0"/>
                <w:numId w:val="2"/>
              </w:numPr>
              <w:spacing w:before="100" w:beforeAutospacing="1" w:after="100" w:afterAutospacing="1"/>
              <w:rPr>
                <w:rFonts w:ascii="Times New Roman" w:hAnsi="Times New Roman"/>
                <w:sz w:val="24"/>
                <w:szCs w:val="24"/>
              </w:rPr>
            </w:pPr>
            <w:r w:rsidRPr="00673B3D">
              <w:rPr>
                <w:rFonts w:ascii="Times New Roman" w:hAnsi="Times New Roman"/>
                <w:sz w:val="24"/>
                <w:szCs w:val="24"/>
              </w:rPr>
              <w:t>Distinguish between clients with actual ps</w:t>
            </w:r>
            <w:r>
              <w:rPr>
                <w:rFonts w:ascii="Times New Roman" w:hAnsi="Times New Roman"/>
                <w:sz w:val="24"/>
                <w:szCs w:val="24"/>
              </w:rPr>
              <w:t>y</w:t>
            </w:r>
            <w:r w:rsidRPr="00673B3D">
              <w:rPr>
                <w:rFonts w:ascii="Times New Roman" w:hAnsi="Times New Roman"/>
                <w:sz w:val="24"/>
                <w:szCs w:val="24"/>
              </w:rPr>
              <w:t>chological diagnoses and those who may be malingering.</w:t>
            </w:r>
          </w:p>
        </w:tc>
      </w:tr>
      <w:tr w:rsidR="00673B3D" w:rsidRPr="00673B3D" w14:paraId="37C9836A" w14:textId="77777777" w:rsidTr="00673B3D">
        <w:trPr>
          <w:tblCellSpacing w:w="15" w:type="dxa"/>
        </w:trPr>
        <w:tc>
          <w:tcPr>
            <w:tcW w:w="0" w:type="auto"/>
            <w:vAlign w:val="center"/>
            <w:hideMark/>
          </w:tcPr>
          <w:p w14:paraId="0CFE43C9" w14:textId="77777777" w:rsidR="00673B3D" w:rsidRPr="00673B3D" w:rsidRDefault="00673B3D" w:rsidP="00673B3D">
            <w:pPr>
              <w:widowControl/>
              <w:rPr>
                <w:rFonts w:ascii="Times New Roman" w:hAnsi="Times New Roman"/>
                <w:sz w:val="24"/>
                <w:szCs w:val="24"/>
              </w:rPr>
            </w:pPr>
            <w:r w:rsidRPr="00673B3D">
              <w:rPr>
                <w:rFonts w:ascii="Times New Roman" w:hAnsi="Times New Roman"/>
                <w:b/>
                <w:bCs/>
                <w:sz w:val="24"/>
                <w:szCs w:val="24"/>
              </w:rPr>
              <w:t>Specified Program Learning Outcomes:</w:t>
            </w:r>
          </w:p>
          <w:p w14:paraId="117B3D48" w14:textId="77777777" w:rsidR="00673B3D" w:rsidRPr="00673B3D" w:rsidRDefault="00673B3D" w:rsidP="00673B3D">
            <w:pPr>
              <w:widowControl/>
              <w:numPr>
                <w:ilvl w:val="0"/>
                <w:numId w:val="3"/>
              </w:numPr>
              <w:spacing w:before="100" w:beforeAutospacing="1" w:after="100" w:afterAutospacing="1"/>
              <w:rPr>
                <w:rFonts w:ascii="Times New Roman" w:hAnsi="Times New Roman"/>
                <w:sz w:val="24"/>
                <w:szCs w:val="24"/>
              </w:rPr>
            </w:pPr>
            <w:r w:rsidRPr="00673B3D">
              <w:rPr>
                <w:rFonts w:ascii="Times New Roman" w:hAnsi="Times New Roman"/>
                <w:sz w:val="24"/>
                <w:szCs w:val="24"/>
              </w:rPr>
              <w:t xml:space="preserve">*Master of Arts in </w:t>
            </w:r>
            <w:hyperlink r:id="rId9" w:tooltip="Click to Continue &gt; by Savings Addon" w:history="1">
              <w:r w:rsidRPr="00673B3D">
                <w:rPr>
                  <w:rFonts w:ascii="Times New Roman" w:hAnsi="Times New Roman"/>
                  <w:color w:val="0000FF"/>
                  <w:sz w:val="24"/>
                  <w:szCs w:val="24"/>
                  <w:u w:val="single"/>
                </w:rPr>
                <w:t>Counseling Psychology</w:t>
              </w:r>
            </w:hyperlink>
          </w:p>
          <w:p w14:paraId="3FEA9CAB" w14:textId="77777777" w:rsidR="00673B3D" w:rsidRPr="00673B3D" w:rsidRDefault="00673B3D" w:rsidP="00673B3D">
            <w:pPr>
              <w:widowControl/>
              <w:numPr>
                <w:ilvl w:val="1"/>
                <w:numId w:val="3"/>
              </w:numPr>
              <w:spacing w:before="100" w:beforeAutospacing="1" w:after="100" w:afterAutospacing="1"/>
              <w:rPr>
                <w:rFonts w:ascii="Times New Roman" w:hAnsi="Times New Roman"/>
                <w:sz w:val="24"/>
                <w:szCs w:val="24"/>
              </w:rPr>
            </w:pPr>
            <w:r w:rsidRPr="00673B3D">
              <w:rPr>
                <w:rFonts w:ascii="Times New Roman" w:hAnsi="Times New Roman"/>
                <w:sz w:val="24"/>
                <w:szCs w:val="24"/>
              </w:rPr>
              <w:t>Apply norms and principles of public mental health work including (but not limited to) case management, collaborative treatment, evidence-based practice, strength-based model,</w:t>
            </w:r>
            <w:r>
              <w:rPr>
                <w:rFonts w:ascii="Times New Roman" w:hAnsi="Times New Roman"/>
                <w:sz w:val="24"/>
                <w:szCs w:val="24"/>
              </w:rPr>
              <w:t xml:space="preserve"> </w:t>
            </w:r>
            <w:r w:rsidRPr="00673B3D">
              <w:rPr>
                <w:rFonts w:ascii="Times New Roman" w:hAnsi="Times New Roman"/>
                <w:sz w:val="24"/>
                <w:szCs w:val="24"/>
              </w:rPr>
              <w:t>resil</w:t>
            </w:r>
            <w:r>
              <w:rPr>
                <w:rFonts w:ascii="Times New Roman" w:hAnsi="Times New Roman"/>
                <w:sz w:val="24"/>
                <w:szCs w:val="24"/>
              </w:rPr>
              <w:t>i</w:t>
            </w:r>
            <w:r w:rsidRPr="00673B3D">
              <w:rPr>
                <w:rFonts w:ascii="Times New Roman" w:hAnsi="Times New Roman"/>
                <w:sz w:val="24"/>
                <w:szCs w:val="24"/>
              </w:rPr>
              <w:t>ency, and recovery-oriented care to work with clients.</w:t>
            </w:r>
          </w:p>
          <w:p w14:paraId="268917BA" w14:textId="77777777" w:rsidR="00673B3D" w:rsidRPr="00673B3D" w:rsidRDefault="00673B3D" w:rsidP="00673B3D">
            <w:pPr>
              <w:widowControl/>
              <w:numPr>
                <w:ilvl w:val="1"/>
                <w:numId w:val="3"/>
              </w:numPr>
              <w:spacing w:before="100" w:beforeAutospacing="1" w:after="100" w:afterAutospacing="1"/>
              <w:rPr>
                <w:rFonts w:ascii="Times New Roman" w:hAnsi="Times New Roman"/>
                <w:sz w:val="24"/>
                <w:szCs w:val="24"/>
              </w:rPr>
            </w:pPr>
            <w:r w:rsidRPr="00673B3D">
              <w:rPr>
                <w:rFonts w:ascii="Times New Roman" w:hAnsi="Times New Roman"/>
                <w:sz w:val="24"/>
                <w:szCs w:val="24"/>
              </w:rPr>
              <w:t xml:space="preserve">Assess and diagnose psychological distress and/or impairment, mental disorders, and problems in living in diverse individuals and systems within </w:t>
            </w:r>
            <w:r w:rsidRPr="00673B3D">
              <w:rPr>
                <w:rFonts w:ascii="Times New Roman" w:hAnsi="Times New Roman"/>
                <w:sz w:val="24"/>
                <w:szCs w:val="24"/>
              </w:rPr>
              <w:lastRenderedPageBreak/>
              <w:t>various mental health settings.</w:t>
            </w:r>
          </w:p>
          <w:p w14:paraId="745FF89C" w14:textId="77777777" w:rsidR="00673B3D" w:rsidRPr="00673B3D" w:rsidRDefault="00673B3D" w:rsidP="00673B3D">
            <w:pPr>
              <w:widowControl/>
              <w:numPr>
                <w:ilvl w:val="1"/>
                <w:numId w:val="3"/>
              </w:numPr>
              <w:spacing w:before="100" w:beforeAutospacing="1" w:after="100" w:afterAutospacing="1"/>
              <w:rPr>
                <w:rFonts w:ascii="Times New Roman" w:hAnsi="Times New Roman"/>
                <w:sz w:val="24"/>
                <w:szCs w:val="24"/>
              </w:rPr>
            </w:pPr>
            <w:r w:rsidRPr="00673B3D">
              <w:rPr>
                <w:rFonts w:ascii="Times New Roman" w:hAnsi="Times New Roman"/>
                <w:sz w:val="24"/>
                <w:szCs w:val="24"/>
              </w:rPr>
              <w:t xml:space="preserve">Critically evaluate the controversies and regions of theoretical uncertainty within the current systems of mental </w:t>
            </w:r>
            <w:hyperlink r:id="rId10" w:tooltip="Click to Continue &gt; by Savings Addon" w:history="1">
              <w:r w:rsidRPr="00673B3D">
                <w:rPr>
                  <w:rFonts w:ascii="Times New Roman" w:hAnsi="Times New Roman"/>
                  <w:color w:val="0000FF"/>
                  <w:sz w:val="24"/>
                  <w:szCs w:val="24"/>
                  <w:u w:val="single"/>
                </w:rPr>
                <w:t>health care</w:t>
              </w:r>
            </w:hyperlink>
            <w:r w:rsidRPr="00673B3D">
              <w:rPr>
                <w:rFonts w:ascii="Times New Roman" w:hAnsi="Times New Roman"/>
                <w:sz w:val="24"/>
                <w:szCs w:val="24"/>
              </w:rPr>
              <w:t>.</w:t>
            </w:r>
          </w:p>
          <w:p w14:paraId="20D161CC" w14:textId="77777777" w:rsidR="00673B3D" w:rsidRPr="00673B3D" w:rsidRDefault="00673B3D" w:rsidP="00673B3D">
            <w:pPr>
              <w:widowControl/>
              <w:numPr>
                <w:ilvl w:val="1"/>
                <w:numId w:val="3"/>
              </w:numPr>
              <w:spacing w:before="100" w:beforeAutospacing="1" w:after="100" w:afterAutospacing="1"/>
              <w:rPr>
                <w:rFonts w:ascii="Times New Roman" w:hAnsi="Times New Roman"/>
                <w:sz w:val="24"/>
                <w:szCs w:val="24"/>
              </w:rPr>
            </w:pPr>
            <w:r w:rsidRPr="00673B3D">
              <w:rPr>
                <w:rFonts w:ascii="Times New Roman" w:hAnsi="Times New Roman"/>
                <w:sz w:val="24"/>
                <w:szCs w:val="24"/>
              </w:rPr>
              <w:t>Critically evaluate the relevant methods of research used in the study of behavior and their limitations.</w:t>
            </w:r>
          </w:p>
          <w:p w14:paraId="1BA1A2F5" w14:textId="77777777" w:rsidR="00673B3D" w:rsidRPr="00673B3D" w:rsidRDefault="00673B3D" w:rsidP="00673B3D">
            <w:pPr>
              <w:widowControl/>
              <w:numPr>
                <w:ilvl w:val="1"/>
                <w:numId w:val="3"/>
              </w:numPr>
              <w:spacing w:before="100" w:beforeAutospacing="1" w:after="100" w:afterAutospacing="1"/>
              <w:rPr>
                <w:rFonts w:ascii="Times New Roman" w:hAnsi="Times New Roman"/>
                <w:sz w:val="24"/>
                <w:szCs w:val="24"/>
              </w:rPr>
            </w:pPr>
            <w:r w:rsidRPr="00673B3D">
              <w:rPr>
                <w:rFonts w:ascii="Times New Roman" w:hAnsi="Times New Roman"/>
                <w:sz w:val="24"/>
                <w:szCs w:val="24"/>
              </w:rPr>
              <w:t>Demonstrate cultural competence in addressing the mental health needs of people of diverse backgrounds and circumstances, including an appreciation for the wide cultural diversity among California's multiple diverse communities.</w:t>
            </w:r>
          </w:p>
          <w:p w14:paraId="22F54E4C" w14:textId="77777777" w:rsidR="00673B3D" w:rsidRPr="00673B3D" w:rsidRDefault="00673B3D" w:rsidP="00673B3D">
            <w:pPr>
              <w:widowControl/>
              <w:numPr>
                <w:ilvl w:val="1"/>
                <w:numId w:val="3"/>
              </w:numPr>
              <w:spacing w:before="100" w:beforeAutospacing="1" w:after="100" w:afterAutospacing="1"/>
              <w:rPr>
                <w:rFonts w:ascii="Times New Roman" w:hAnsi="Times New Roman"/>
                <w:sz w:val="24"/>
                <w:szCs w:val="24"/>
              </w:rPr>
            </w:pPr>
            <w:r w:rsidRPr="00673B3D">
              <w:rPr>
                <w:rFonts w:ascii="Times New Roman" w:hAnsi="Times New Roman"/>
                <w:sz w:val="24"/>
                <w:szCs w:val="24"/>
              </w:rPr>
              <w:t>Develop culturally appropriate strategies and treatment plans for successful interventions with diverse client groups in various clinical contexts.</w:t>
            </w:r>
          </w:p>
        </w:tc>
      </w:tr>
    </w:tbl>
    <w:p w14:paraId="48C35020" w14:textId="77777777" w:rsidR="00673B3D" w:rsidRPr="00673B3D" w:rsidRDefault="00673B3D" w:rsidP="00673B3D">
      <w:pPr>
        <w:widowControl/>
        <w:spacing w:before="100" w:beforeAutospacing="1" w:after="100" w:afterAutospacing="1"/>
        <w:rPr>
          <w:rFonts w:ascii="Times New Roman" w:hAnsi="Times New Roman"/>
          <w:sz w:val="24"/>
          <w:szCs w:val="24"/>
          <w:lang w:val="en"/>
        </w:rPr>
      </w:pPr>
      <w:r w:rsidRPr="00673B3D">
        <w:rPr>
          <w:rFonts w:ascii="Times New Roman" w:hAnsi="Times New Roman"/>
          <w:b/>
          <w:bCs/>
          <w:sz w:val="24"/>
          <w:szCs w:val="24"/>
          <w:lang w:val="en"/>
        </w:rPr>
        <w:lastRenderedPageBreak/>
        <w:t>Students with Disabilities:</w:t>
      </w:r>
      <w:r w:rsidRPr="00673B3D">
        <w:rPr>
          <w:rFonts w:ascii="Times New Roman" w:hAnsi="Times New Roman"/>
          <w:sz w:val="24"/>
          <w:szCs w:val="24"/>
          <w:lang w:val="en"/>
        </w:rPr>
        <w:br/>
        <w:t xml:space="preserve">Students seeking special accommodations due to a disability must submit an </w:t>
      </w:r>
      <w:hyperlink r:id="rId11" w:tooltip="Click to Continue &gt; by Savings Addon" w:history="1">
        <w:r w:rsidRPr="00673B3D">
          <w:rPr>
            <w:rFonts w:ascii="Times New Roman" w:hAnsi="Times New Roman"/>
            <w:color w:val="0000FF"/>
            <w:sz w:val="24"/>
            <w:szCs w:val="24"/>
            <w:u w:val="single"/>
            <w:lang w:val="en"/>
          </w:rPr>
          <w:t>application</w:t>
        </w:r>
      </w:hyperlink>
      <w:r w:rsidRPr="00673B3D">
        <w:rPr>
          <w:rFonts w:ascii="Times New Roman" w:hAnsi="Times New Roman"/>
          <w:sz w:val="24"/>
          <w:szCs w:val="24"/>
          <w:lang w:val="en"/>
        </w:rPr>
        <w:t xml:space="preserve"> with supporting documentation, as explained under this subject heading in the General Catalog. Instructors are required to provide such accommodations if they receive written notification from the University.</w:t>
      </w:r>
    </w:p>
    <w:p w14:paraId="07E5B492" w14:textId="77777777" w:rsidR="00673B3D" w:rsidRPr="00673B3D" w:rsidRDefault="00673B3D" w:rsidP="00673B3D">
      <w:pPr>
        <w:widowControl/>
        <w:spacing w:before="100" w:beforeAutospacing="1" w:after="100" w:afterAutospacing="1"/>
        <w:rPr>
          <w:rFonts w:ascii="Times New Roman" w:hAnsi="Times New Roman"/>
          <w:sz w:val="24"/>
          <w:szCs w:val="24"/>
          <w:lang w:val="en"/>
        </w:rPr>
      </w:pPr>
      <w:r w:rsidRPr="00673B3D">
        <w:rPr>
          <w:rFonts w:ascii="Times New Roman" w:hAnsi="Times New Roman"/>
          <w:b/>
          <w:bCs/>
          <w:sz w:val="24"/>
          <w:szCs w:val="24"/>
          <w:lang w:val="en"/>
        </w:rPr>
        <w:t>Writing Across the Curriculum:</w:t>
      </w:r>
      <w:r w:rsidRPr="00673B3D">
        <w:rPr>
          <w:rFonts w:ascii="Times New Roman" w:hAnsi="Times New Roman"/>
          <w:sz w:val="24"/>
          <w:szCs w:val="24"/>
          <w:lang w:val="en"/>
        </w:rPr>
        <w:br/>
        <w:t>Students are expected to demonstrate writing skills in describing, analyzing and evaluating ideas and experiences. Written reports and research papers must follow specific standards regarding citations of an author's work within the text and references at the end of the paper. Students are encouraged to use the services of the University's Writing Center when preparing materials.</w:t>
      </w:r>
    </w:p>
    <w:p w14:paraId="124CE975" w14:textId="77777777" w:rsidR="00673B3D" w:rsidRPr="00673B3D" w:rsidRDefault="00673B3D" w:rsidP="00673B3D">
      <w:pPr>
        <w:widowControl/>
        <w:spacing w:before="100" w:beforeAutospacing="1" w:after="100" w:afterAutospacing="1"/>
        <w:rPr>
          <w:rFonts w:ascii="Times New Roman" w:hAnsi="Times New Roman"/>
          <w:sz w:val="24"/>
          <w:szCs w:val="24"/>
          <w:lang w:val="en"/>
        </w:rPr>
      </w:pPr>
      <w:r w:rsidRPr="00673B3D">
        <w:rPr>
          <w:rFonts w:ascii="Times New Roman" w:hAnsi="Times New Roman"/>
          <w:sz w:val="24"/>
          <w:szCs w:val="24"/>
          <w:lang w:val="en"/>
        </w:rPr>
        <w:t xml:space="preserve">The following website provides information on APA, MLA, and other writing and citation styles that may be required for term papers and the like: </w:t>
      </w:r>
      <w:hyperlink r:id="rId12" w:tooltip="Citation and Style Guides (APA, MLA)" w:history="1">
        <w:r w:rsidRPr="00673B3D">
          <w:rPr>
            <w:rFonts w:ascii="Times New Roman" w:hAnsi="Times New Roman"/>
            <w:color w:val="0000FF"/>
            <w:sz w:val="24"/>
            <w:szCs w:val="24"/>
            <w:u w:val="single"/>
            <w:lang w:val="en"/>
          </w:rPr>
          <w:t>http://www.nu.edu/LIBRARY/ReferenceTools/citations.html</w:t>
        </w:r>
      </w:hyperlink>
    </w:p>
    <w:p w14:paraId="2BA4EB9F" w14:textId="77777777" w:rsidR="00673B3D" w:rsidRPr="00673B3D" w:rsidRDefault="00673B3D" w:rsidP="00673B3D">
      <w:pPr>
        <w:widowControl/>
        <w:spacing w:before="100" w:beforeAutospacing="1" w:after="100" w:afterAutospacing="1"/>
        <w:rPr>
          <w:rFonts w:ascii="Times New Roman" w:hAnsi="Times New Roman"/>
          <w:sz w:val="24"/>
          <w:szCs w:val="24"/>
          <w:lang w:val="en"/>
        </w:rPr>
      </w:pPr>
      <w:r w:rsidRPr="00673B3D">
        <w:rPr>
          <w:rFonts w:ascii="Times New Roman" w:hAnsi="Times New Roman"/>
          <w:b/>
          <w:bCs/>
          <w:sz w:val="24"/>
          <w:szCs w:val="24"/>
          <w:lang w:val="en"/>
        </w:rPr>
        <w:t>National University Library:</w:t>
      </w:r>
      <w:r w:rsidRPr="00673B3D">
        <w:rPr>
          <w:rFonts w:ascii="Times New Roman" w:hAnsi="Times New Roman"/>
          <w:sz w:val="24"/>
          <w:szCs w:val="24"/>
          <w:lang w:val="en"/>
        </w:rPr>
        <w:br/>
        <w:t xml:space="preserve">National University Library supports </w:t>
      </w:r>
      <w:hyperlink r:id="rId13" w:tooltip="Click to Continue &gt; by Savings Addon" w:history="1">
        <w:r w:rsidRPr="00673B3D">
          <w:rPr>
            <w:rFonts w:ascii="Times New Roman" w:hAnsi="Times New Roman"/>
            <w:color w:val="0000FF"/>
            <w:sz w:val="24"/>
            <w:szCs w:val="24"/>
            <w:u w:val="single"/>
            <w:lang w:val="en"/>
          </w:rPr>
          <w:t>academic</w:t>
        </w:r>
      </w:hyperlink>
      <w:r w:rsidRPr="00673B3D">
        <w:rPr>
          <w:rFonts w:ascii="Times New Roman" w:hAnsi="Times New Roman"/>
          <w:sz w:val="24"/>
          <w:szCs w:val="24"/>
          <w:lang w:val="en"/>
        </w:rPr>
        <w:t xml:space="preserve"> rigor and student academic success by providing access to scholarly books and journals both electronically and in hard copy. Print materials may be accessed at the Library in San Diego or through document delivery for online and regional students. Librarians are available to provide training, reference assistance, and mentoring at the San Diego Library and virtually for online or regional students. Please take advantage of Library resources:</w:t>
      </w:r>
    </w:p>
    <w:p w14:paraId="70EFFC7D" w14:textId="77777777" w:rsidR="00673B3D" w:rsidRPr="00673B3D" w:rsidRDefault="00673B3D" w:rsidP="00673B3D">
      <w:pPr>
        <w:widowControl/>
        <w:spacing w:before="100" w:beforeAutospacing="1" w:after="100" w:afterAutospacing="1"/>
        <w:rPr>
          <w:rFonts w:ascii="Times New Roman" w:hAnsi="Times New Roman"/>
          <w:sz w:val="24"/>
          <w:szCs w:val="24"/>
          <w:lang w:val="en"/>
        </w:rPr>
      </w:pPr>
      <w:r w:rsidRPr="00673B3D">
        <w:rPr>
          <w:rFonts w:ascii="Times New Roman" w:hAnsi="Times New Roman"/>
          <w:sz w:val="24"/>
          <w:szCs w:val="24"/>
          <w:lang w:val="en"/>
        </w:rPr>
        <w:t xml:space="preserve">URL: </w:t>
      </w:r>
      <w:hyperlink r:id="rId14" w:tooltip="National University Library System" w:history="1">
        <w:r w:rsidRPr="00673B3D">
          <w:rPr>
            <w:rFonts w:ascii="Times New Roman" w:hAnsi="Times New Roman"/>
            <w:color w:val="0000FF"/>
            <w:sz w:val="24"/>
            <w:szCs w:val="24"/>
            <w:u w:val="single"/>
            <w:lang w:val="en"/>
          </w:rPr>
          <w:t>http://www.nu.edu/library</w:t>
        </w:r>
      </w:hyperlink>
      <w:r w:rsidRPr="00673B3D">
        <w:rPr>
          <w:rFonts w:ascii="Times New Roman" w:hAnsi="Times New Roman"/>
          <w:sz w:val="24"/>
          <w:szCs w:val="24"/>
          <w:lang w:val="en"/>
        </w:rPr>
        <w:t>.</w:t>
      </w:r>
    </w:p>
    <w:p w14:paraId="41B63D6C" w14:textId="77777777" w:rsidR="00673B3D" w:rsidRPr="00673B3D" w:rsidRDefault="00673B3D" w:rsidP="00673B3D">
      <w:pPr>
        <w:widowControl/>
        <w:spacing w:before="100" w:beforeAutospacing="1" w:after="100" w:afterAutospacing="1"/>
        <w:rPr>
          <w:rFonts w:ascii="Times New Roman" w:hAnsi="Times New Roman"/>
          <w:sz w:val="24"/>
          <w:szCs w:val="24"/>
          <w:lang w:val="en"/>
        </w:rPr>
      </w:pPr>
      <w:r w:rsidRPr="00673B3D">
        <w:rPr>
          <w:rFonts w:ascii="Times New Roman" w:hAnsi="Times New Roman"/>
          <w:sz w:val="24"/>
          <w:szCs w:val="24"/>
          <w:lang w:val="en"/>
        </w:rPr>
        <w:t>Contact the Library:</w:t>
      </w:r>
    </w:p>
    <w:p w14:paraId="075F3560" w14:textId="77777777" w:rsidR="00673B3D" w:rsidRPr="00673B3D" w:rsidRDefault="00B7228C" w:rsidP="00673B3D">
      <w:pPr>
        <w:widowControl/>
        <w:numPr>
          <w:ilvl w:val="0"/>
          <w:numId w:val="4"/>
        </w:numPr>
        <w:spacing w:before="100" w:beforeAutospacing="1" w:after="100" w:afterAutospacing="1"/>
        <w:rPr>
          <w:rFonts w:ascii="Times New Roman" w:hAnsi="Times New Roman"/>
          <w:sz w:val="24"/>
          <w:szCs w:val="24"/>
          <w:lang w:val="en"/>
        </w:rPr>
      </w:pPr>
      <w:hyperlink r:id="rId15" w:tooltip="E-mail National University Library System" w:history="1">
        <w:r w:rsidR="00673B3D" w:rsidRPr="00673B3D">
          <w:rPr>
            <w:rFonts w:ascii="Times New Roman" w:hAnsi="Times New Roman"/>
            <w:color w:val="0000FF"/>
            <w:sz w:val="24"/>
            <w:szCs w:val="24"/>
            <w:u w:val="single"/>
            <w:lang w:val="en"/>
          </w:rPr>
          <w:t>RefDesk@nu.edu</w:t>
        </w:r>
      </w:hyperlink>
    </w:p>
    <w:p w14:paraId="6A8F4EE2" w14:textId="77777777" w:rsidR="00673B3D" w:rsidRPr="00673B3D" w:rsidRDefault="00673B3D" w:rsidP="00673B3D">
      <w:pPr>
        <w:widowControl/>
        <w:numPr>
          <w:ilvl w:val="0"/>
          <w:numId w:val="4"/>
        </w:numPr>
        <w:spacing w:before="100" w:beforeAutospacing="1" w:after="100" w:afterAutospacing="1"/>
        <w:rPr>
          <w:rFonts w:ascii="Times New Roman" w:hAnsi="Times New Roman"/>
          <w:sz w:val="24"/>
          <w:szCs w:val="24"/>
          <w:lang w:val="en"/>
        </w:rPr>
      </w:pPr>
      <w:r w:rsidRPr="00673B3D">
        <w:rPr>
          <w:rFonts w:ascii="Times New Roman" w:hAnsi="Times New Roman"/>
          <w:sz w:val="24"/>
          <w:szCs w:val="24"/>
          <w:lang w:val="en"/>
        </w:rPr>
        <w:t>(858) 541-7900 (direct line)</w:t>
      </w:r>
    </w:p>
    <w:p w14:paraId="16D217FC" w14:textId="77777777" w:rsidR="00673B3D" w:rsidRPr="00673B3D" w:rsidRDefault="00673B3D" w:rsidP="00673B3D">
      <w:pPr>
        <w:widowControl/>
        <w:numPr>
          <w:ilvl w:val="0"/>
          <w:numId w:val="4"/>
        </w:numPr>
        <w:spacing w:before="100" w:beforeAutospacing="1" w:after="100" w:afterAutospacing="1"/>
        <w:rPr>
          <w:rFonts w:ascii="Times New Roman" w:hAnsi="Times New Roman"/>
          <w:sz w:val="24"/>
          <w:szCs w:val="24"/>
          <w:lang w:val="en"/>
        </w:rPr>
      </w:pPr>
      <w:r w:rsidRPr="00673B3D">
        <w:rPr>
          <w:rFonts w:ascii="Times New Roman" w:hAnsi="Times New Roman"/>
          <w:sz w:val="24"/>
          <w:szCs w:val="24"/>
          <w:lang w:val="en"/>
        </w:rPr>
        <w:t>1-866-NU ACCESS x7900 (toll free)</w:t>
      </w:r>
    </w:p>
    <w:p w14:paraId="14EED6E5" w14:textId="77777777" w:rsidR="00673B3D" w:rsidRPr="00673B3D" w:rsidRDefault="00673B3D" w:rsidP="00673B3D">
      <w:pPr>
        <w:widowControl/>
        <w:spacing w:before="100" w:beforeAutospacing="1" w:after="100" w:afterAutospacing="1"/>
        <w:rPr>
          <w:rFonts w:ascii="Times New Roman" w:hAnsi="Times New Roman"/>
          <w:sz w:val="24"/>
          <w:szCs w:val="24"/>
          <w:lang w:val="en"/>
        </w:rPr>
      </w:pPr>
      <w:r w:rsidRPr="00673B3D">
        <w:rPr>
          <w:rFonts w:ascii="Times New Roman" w:hAnsi="Times New Roman"/>
          <w:sz w:val="24"/>
          <w:szCs w:val="24"/>
          <w:lang w:val="en"/>
        </w:rPr>
        <w:lastRenderedPageBreak/>
        <w:t>Use the Library Training Tools (on the Library Homepage) for additional help</w:t>
      </w:r>
    </w:p>
    <w:p w14:paraId="29B6D972" w14:textId="77777777" w:rsidR="00673B3D" w:rsidRPr="00673B3D" w:rsidRDefault="00673B3D" w:rsidP="00673B3D">
      <w:pPr>
        <w:widowControl/>
        <w:numPr>
          <w:ilvl w:val="0"/>
          <w:numId w:val="5"/>
        </w:numPr>
        <w:spacing w:before="100" w:beforeAutospacing="1" w:after="100" w:afterAutospacing="1"/>
        <w:rPr>
          <w:rFonts w:ascii="Times New Roman" w:hAnsi="Times New Roman"/>
          <w:sz w:val="24"/>
          <w:szCs w:val="24"/>
          <w:lang w:val="en"/>
        </w:rPr>
      </w:pPr>
      <w:r w:rsidRPr="00673B3D">
        <w:rPr>
          <w:rFonts w:ascii="Times New Roman" w:hAnsi="Times New Roman"/>
          <w:sz w:val="24"/>
          <w:szCs w:val="24"/>
          <w:lang w:val="en"/>
        </w:rPr>
        <w:t>Recorded class presentations</w:t>
      </w:r>
    </w:p>
    <w:p w14:paraId="66C0C47A" w14:textId="77777777" w:rsidR="00673B3D" w:rsidRPr="00673B3D" w:rsidRDefault="00673B3D" w:rsidP="00673B3D">
      <w:pPr>
        <w:widowControl/>
        <w:numPr>
          <w:ilvl w:val="0"/>
          <w:numId w:val="5"/>
        </w:numPr>
        <w:spacing w:before="100" w:beforeAutospacing="1" w:after="100" w:afterAutospacing="1"/>
        <w:rPr>
          <w:rFonts w:ascii="Times New Roman" w:hAnsi="Times New Roman"/>
          <w:sz w:val="24"/>
          <w:szCs w:val="24"/>
          <w:lang w:val="en"/>
        </w:rPr>
      </w:pPr>
      <w:r w:rsidRPr="00673B3D">
        <w:rPr>
          <w:rFonts w:ascii="Times New Roman" w:hAnsi="Times New Roman"/>
          <w:sz w:val="24"/>
          <w:szCs w:val="24"/>
          <w:lang w:val="en"/>
        </w:rPr>
        <w:t>Tutorials &amp; Guides (APA/MLA, Peer-Review, and more)</w:t>
      </w:r>
    </w:p>
    <w:p w14:paraId="0C3E62E7" w14:textId="77777777" w:rsidR="00673B3D" w:rsidRPr="00673B3D" w:rsidRDefault="00673B3D" w:rsidP="00673B3D">
      <w:pPr>
        <w:widowControl/>
        <w:spacing w:before="100" w:beforeAutospacing="1" w:after="100" w:afterAutospacing="1"/>
        <w:rPr>
          <w:rFonts w:ascii="Times New Roman" w:hAnsi="Times New Roman"/>
          <w:sz w:val="24"/>
          <w:szCs w:val="24"/>
          <w:lang w:val="en"/>
        </w:rPr>
      </w:pPr>
      <w:r w:rsidRPr="00673B3D">
        <w:rPr>
          <w:rFonts w:ascii="Times New Roman" w:hAnsi="Times New Roman"/>
          <w:b/>
          <w:bCs/>
          <w:sz w:val="24"/>
          <w:szCs w:val="24"/>
          <w:lang w:val="en"/>
        </w:rPr>
        <w:t>Plagiarism:</w:t>
      </w:r>
      <w:r w:rsidRPr="00673B3D">
        <w:rPr>
          <w:rFonts w:ascii="Times New Roman" w:hAnsi="Times New Roman"/>
          <w:sz w:val="24"/>
          <w:szCs w:val="24"/>
          <w:lang w:val="en"/>
        </w:rPr>
        <w:br/>
        <w:t xml:space="preserve">Plagiarism is the presentation of someone else's ideas or work as one's own. Students must give credit for any information that is not either the result of original research or common knowledge. If a student borrows ideas or information from another author, he/she must acknowledge the author in the body of the text and on the reference page. Students found plagiarizing are subject to the penalties outlined in the Policies and Procedures section of the University Catalog, which may include a failing grade for the work in question or for the entire course. The following is one of many websites that provide helpful information concerning plagiarism for both students and faculty: </w:t>
      </w:r>
      <w:hyperlink r:id="rId16" w:tgtFrame="_blank" w:tooltip="Plagiarism: What It is and How to Recognize and Avoid It" w:history="1">
        <w:r w:rsidRPr="00673B3D">
          <w:rPr>
            <w:rFonts w:ascii="Times New Roman" w:hAnsi="Times New Roman"/>
            <w:color w:val="0000FF"/>
            <w:sz w:val="24"/>
            <w:szCs w:val="24"/>
            <w:u w:val="single"/>
            <w:lang w:val="en"/>
          </w:rPr>
          <w:t>http://www.indiana.edu/~wts/pamphlets/plagiarism.shtml</w:t>
        </w:r>
      </w:hyperlink>
    </w:p>
    <w:p w14:paraId="5064DE95" w14:textId="77777777" w:rsidR="00673B3D" w:rsidRPr="00673B3D" w:rsidRDefault="00673B3D" w:rsidP="00673B3D">
      <w:pPr>
        <w:widowControl/>
        <w:spacing w:before="100" w:beforeAutospacing="1" w:after="100" w:afterAutospacing="1"/>
        <w:rPr>
          <w:rFonts w:ascii="Times New Roman" w:hAnsi="Times New Roman"/>
          <w:sz w:val="24"/>
          <w:szCs w:val="24"/>
          <w:lang w:val="en"/>
        </w:rPr>
      </w:pPr>
      <w:r w:rsidRPr="00673B3D">
        <w:rPr>
          <w:rFonts w:ascii="Times New Roman" w:hAnsi="Times New Roman"/>
          <w:b/>
          <w:bCs/>
          <w:sz w:val="24"/>
          <w:szCs w:val="24"/>
          <w:lang w:val="en"/>
        </w:rPr>
        <w:t>Ethics:</w:t>
      </w:r>
      <w:r w:rsidRPr="00673B3D">
        <w:rPr>
          <w:rFonts w:ascii="Times New Roman" w:hAnsi="Times New Roman"/>
          <w:sz w:val="24"/>
          <w:szCs w:val="24"/>
          <w:lang w:val="en"/>
        </w:rPr>
        <w:br/>
        <w:t>Ethical behavior in the classroom is required of every student. The course will identify ethical policies and practices relevant to course topics.</w:t>
      </w:r>
    </w:p>
    <w:p w14:paraId="48BBC97A" w14:textId="77777777" w:rsidR="00673B3D" w:rsidRPr="00673B3D" w:rsidRDefault="00673B3D" w:rsidP="00673B3D">
      <w:pPr>
        <w:widowControl/>
        <w:spacing w:before="100" w:beforeAutospacing="1" w:after="100" w:afterAutospacing="1"/>
        <w:rPr>
          <w:rFonts w:ascii="Times New Roman" w:hAnsi="Times New Roman"/>
          <w:sz w:val="24"/>
          <w:szCs w:val="24"/>
          <w:lang w:val="en"/>
        </w:rPr>
      </w:pPr>
      <w:r w:rsidRPr="00673B3D">
        <w:rPr>
          <w:rFonts w:ascii="Times New Roman" w:hAnsi="Times New Roman"/>
          <w:b/>
          <w:bCs/>
          <w:sz w:val="24"/>
          <w:szCs w:val="24"/>
          <w:lang w:val="en"/>
        </w:rPr>
        <w:t>Technology:</w:t>
      </w:r>
      <w:r w:rsidRPr="00673B3D">
        <w:rPr>
          <w:rFonts w:ascii="Times New Roman" w:hAnsi="Times New Roman"/>
          <w:sz w:val="24"/>
          <w:szCs w:val="24"/>
          <w:lang w:val="en"/>
        </w:rPr>
        <w:br/>
        <w:t>Students are expected to be competent in using current technology appropriate for this discipline. Such technology may include word processing, spreadsheet, and presentation software. Use of the internet and e-mail may also be required.</w:t>
      </w:r>
    </w:p>
    <w:p w14:paraId="672D34DF" w14:textId="77777777" w:rsidR="00673B3D" w:rsidRPr="00673B3D" w:rsidRDefault="00673B3D" w:rsidP="00673B3D">
      <w:pPr>
        <w:widowControl/>
        <w:spacing w:before="100" w:beforeAutospacing="1" w:after="100" w:afterAutospacing="1"/>
        <w:rPr>
          <w:rFonts w:ascii="Times New Roman" w:hAnsi="Times New Roman"/>
          <w:sz w:val="24"/>
          <w:szCs w:val="24"/>
          <w:lang w:val="en"/>
        </w:rPr>
      </w:pPr>
      <w:r w:rsidRPr="00673B3D">
        <w:rPr>
          <w:rFonts w:ascii="Times New Roman" w:hAnsi="Times New Roman"/>
          <w:b/>
          <w:bCs/>
          <w:sz w:val="24"/>
          <w:szCs w:val="24"/>
          <w:lang w:val="en"/>
        </w:rPr>
        <w:t>Diversity:</w:t>
      </w:r>
      <w:r w:rsidRPr="00673B3D">
        <w:rPr>
          <w:rFonts w:ascii="Times New Roman" w:hAnsi="Times New Roman"/>
          <w:sz w:val="24"/>
          <w:szCs w:val="24"/>
          <w:lang w:val="en"/>
        </w:rPr>
        <w:br/>
        <w:t>Learning to work with and value diversity is essential in every class. Students are expected to exhibit an appreciation for multinational and gender diversity in the classroom.</w:t>
      </w:r>
    </w:p>
    <w:p w14:paraId="4C5229E6" w14:textId="77777777" w:rsidR="00673B3D" w:rsidRPr="00673B3D" w:rsidRDefault="00673B3D" w:rsidP="00673B3D">
      <w:pPr>
        <w:widowControl/>
        <w:spacing w:before="100" w:beforeAutospacing="1" w:after="100" w:afterAutospacing="1"/>
        <w:rPr>
          <w:rFonts w:ascii="Times New Roman" w:hAnsi="Times New Roman"/>
          <w:sz w:val="24"/>
          <w:szCs w:val="24"/>
          <w:lang w:val="en"/>
        </w:rPr>
      </w:pPr>
      <w:r w:rsidRPr="00673B3D">
        <w:rPr>
          <w:rFonts w:ascii="Times New Roman" w:hAnsi="Times New Roman"/>
          <w:b/>
          <w:bCs/>
          <w:sz w:val="24"/>
          <w:szCs w:val="24"/>
          <w:lang w:val="en"/>
        </w:rPr>
        <w:t>Civility:</w:t>
      </w:r>
      <w:r w:rsidRPr="00673B3D">
        <w:rPr>
          <w:rFonts w:ascii="Times New Roman" w:hAnsi="Times New Roman"/>
          <w:sz w:val="24"/>
          <w:szCs w:val="24"/>
          <w:lang w:val="en"/>
        </w:rPr>
        <w:br/>
        <w:t>As a diverse community of learners, students must strive to work together in a setting of civility, tolerance, and respect for each other and for the instructor. Rules of classroom behavior (which apply to online as well as onsite courses) include but are not limited to the following:</w:t>
      </w:r>
    </w:p>
    <w:p w14:paraId="071E430F" w14:textId="77777777" w:rsidR="00673B3D" w:rsidRPr="00673B3D" w:rsidRDefault="00673B3D" w:rsidP="00673B3D">
      <w:pPr>
        <w:widowControl/>
        <w:numPr>
          <w:ilvl w:val="0"/>
          <w:numId w:val="6"/>
        </w:numPr>
        <w:spacing w:before="100" w:beforeAutospacing="1" w:after="100" w:afterAutospacing="1"/>
        <w:rPr>
          <w:rFonts w:ascii="Times New Roman" w:hAnsi="Times New Roman"/>
          <w:sz w:val="24"/>
          <w:szCs w:val="24"/>
          <w:lang w:val="en"/>
        </w:rPr>
      </w:pPr>
      <w:r w:rsidRPr="00673B3D">
        <w:rPr>
          <w:rFonts w:ascii="Times New Roman" w:hAnsi="Times New Roman"/>
          <w:sz w:val="24"/>
          <w:szCs w:val="24"/>
          <w:lang w:val="en"/>
        </w:rPr>
        <w:t>Conflicting opinions among members of a class are to be respected and responded to in a professional manner.</w:t>
      </w:r>
    </w:p>
    <w:p w14:paraId="2EFF5C82" w14:textId="77777777" w:rsidR="00673B3D" w:rsidRPr="00673B3D" w:rsidRDefault="00673B3D" w:rsidP="00673B3D">
      <w:pPr>
        <w:widowControl/>
        <w:numPr>
          <w:ilvl w:val="0"/>
          <w:numId w:val="6"/>
        </w:numPr>
        <w:spacing w:before="100" w:beforeAutospacing="1" w:after="100" w:afterAutospacing="1"/>
        <w:rPr>
          <w:rFonts w:ascii="Times New Roman" w:hAnsi="Times New Roman"/>
          <w:sz w:val="24"/>
          <w:szCs w:val="24"/>
          <w:lang w:val="en"/>
        </w:rPr>
      </w:pPr>
      <w:r w:rsidRPr="00673B3D">
        <w:rPr>
          <w:rFonts w:ascii="Times New Roman" w:hAnsi="Times New Roman"/>
          <w:sz w:val="24"/>
          <w:szCs w:val="24"/>
          <w:lang w:val="en"/>
        </w:rPr>
        <w:t>Side conversations or other distracting behaviors are not to be engaged in during lectures, class discussions or presentations</w:t>
      </w:r>
    </w:p>
    <w:p w14:paraId="52E325D7" w14:textId="56E1500E" w:rsidR="00673B3D" w:rsidRPr="002F5B55" w:rsidRDefault="00673B3D" w:rsidP="002F5B55">
      <w:pPr>
        <w:widowControl/>
        <w:numPr>
          <w:ilvl w:val="0"/>
          <w:numId w:val="6"/>
        </w:numPr>
        <w:spacing w:before="100" w:beforeAutospacing="1" w:after="100" w:afterAutospacing="1"/>
        <w:rPr>
          <w:rFonts w:ascii="Times New Roman" w:hAnsi="Times New Roman"/>
          <w:sz w:val="24"/>
          <w:szCs w:val="24"/>
          <w:lang w:val="en"/>
        </w:rPr>
      </w:pPr>
      <w:r w:rsidRPr="00673B3D">
        <w:rPr>
          <w:rFonts w:ascii="Times New Roman" w:hAnsi="Times New Roman"/>
          <w:sz w:val="24"/>
          <w:szCs w:val="24"/>
          <w:lang w:val="en"/>
        </w:rPr>
        <w:t>There are to be no offensive comments, language, or gestures</w:t>
      </w:r>
    </w:p>
    <w:p w14:paraId="6F2F8783" w14:textId="77777777" w:rsidR="00606BC7" w:rsidRPr="006C76E1" w:rsidRDefault="00606BC7" w:rsidP="00606BC7">
      <w:pPr>
        <w:tabs>
          <w:tab w:val="left" w:pos="-720"/>
          <w:tab w:val="left" w:pos="0"/>
          <w:tab w:val="left" w:pos="720"/>
          <w:tab w:val="left" w:pos="1440"/>
          <w:tab w:val="left" w:pos="2160"/>
        </w:tabs>
        <w:suppressAutoHyphens/>
        <w:ind w:left="2880" w:hanging="2880"/>
        <w:jc w:val="both"/>
        <w:rPr>
          <w:rFonts w:ascii="Calibri" w:hAnsi="Calibri"/>
          <w:b/>
          <w:spacing w:val="-2"/>
          <w:sz w:val="24"/>
        </w:rPr>
      </w:pPr>
      <w:r w:rsidRPr="006C76E1">
        <w:rPr>
          <w:rFonts w:ascii="Calibri" w:hAnsi="Calibri"/>
          <w:b/>
          <w:spacing w:val="-2"/>
          <w:sz w:val="24"/>
        </w:rPr>
        <w:tab/>
      </w:r>
      <w:r w:rsidRPr="006C76E1">
        <w:rPr>
          <w:rFonts w:ascii="Calibri" w:hAnsi="Calibri"/>
          <w:b/>
          <w:spacing w:val="-2"/>
          <w:sz w:val="24"/>
        </w:rPr>
        <w:tab/>
      </w:r>
      <w:r w:rsidRPr="006C76E1">
        <w:rPr>
          <w:rFonts w:ascii="Calibri" w:hAnsi="Calibri"/>
          <w:b/>
          <w:spacing w:val="-2"/>
          <w:sz w:val="24"/>
        </w:rPr>
        <w:tab/>
        <w:t> </w:t>
      </w:r>
    </w:p>
    <w:p w14:paraId="0358E06D" w14:textId="167E779D" w:rsidR="00171D5E" w:rsidRPr="002F5B55" w:rsidRDefault="00606BC7" w:rsidP="00171D5E">
      <w:pPr>
        <w:tabs>
          <w:tab w:val="left" w:pos="-720"/>
        </w:tabs>
        <w:suppressAutoHyphens/>
        <w:jc w:val="both"/>
        <w:rPr>
          <w:rFonts w:ascii="Calibri" w:hAnsi="Calibri"/>
          <w:b/>
          <w:spacing w:val="-2"/>
          <w:sz w:val="24"/>
        </w:rPr>
      </w:pPr>
      <w:r w:rsidRPr="006C76E1">
        <w:rPr>
          <w:rFonts w:ascii="Calibri" w:hAnsi="Calibri"/>
          <w:b/>
          <w:spacing w:val="-2"/>
          <w:sz w:val="24"/>
        </w:rPr>
        <w:t>Supplementary References:</w:t>
      </w:r>
    </w:p>
    <w:p w14:paraId="1CC90493" w14:textId="77777777" w:rsidR="002F5B55" w:rsidRDefault="002F5B55" w:rsidP="00171D5E">
      <w:pPr>
        <w:tabs>
          <w:tab w:val="left" w:pos="-720"/>
        </w:tabs>
        <w:suppressAutoHyphens/>
        <w:jc w:val="both"/>
        <w:rPr>
          <w:rFonts w:ascii="Calibri" w:hAnsi="Calibri"/>
          <w:b/>
          <w:bCs/>
          <w:spacing w:val="-2"/>
          <w:sz w:val="24"/>
          <w:u w:val="single"/>
        </w:rPr>
      </w:pPr>
    </w:p>
    <w:p w14:paraId="69244249" w14:textId="66C14CEC" w:rsidR="00606BC7" w:rsidRPr="002F5B55" w:rsidRDefault="00171D5E" w:rsidP="00606BC7">
      <w:pPr>
        <w:tabs>
          <w:tab w:val="left" w:pos="-720"/>
        </w:tabs>
        <w:suppressAutoHyphens/>
        <w:jc w:val="both"/>
        <w:rPr>
          <w:rFonts w:ascii="Calibri" w:hAnsi="Calibri"/>
          <w:b/>
          <w:bCs/>
          <w:spacing w:val="-2"/>
          <w:sz w:val="24"/>
        </w:rPr>
      </w:pPr>
      <w:r w:rsidRPr="00171D5E">
        <w:rPr>
          <w:rFonts w:ascii="Calibri" w:hAnsi="Calibri"/>
          <w:b/>
          <w:bCs/>
          <w:spacing w:val="-2"/>
          <w:sz w:val="24"/>
          <w:u w:val="single"/>
        </w:rPr>
        <w:t>DSM-5 Made Easy</w:t>
      </w:r>
      <w:r>
        <w:rPr>
          <w:rFonts w:ascii="Calibri" w:hAnsi="Calibri"/>
          <w:b/>
          <w:bCs/>
          <w:spacing w:val="-2"/>
          <w:sz w:val="24"/>
        </w:rPr>
        <w:t xml:space="preserve">: James Morrison, Guilford </w:t>
      </w:r>
    </w:p>
    <w:p w14:paraId="033ACC99" w14:textId="5159DC9A" w:rsidR="00071BB7" w:rsidRPr="00071BB7" w:rsidRDefault="00071BB7" w:rsidP="00606BC7">
      <w:pPr>
        <w:tabs>
          <w:tab w:val="left" w:pos="-720"/>
        </w:tabs>
        <w:suppressAutoHyphens/>
        <w:jc w:val="both"/>
        <w:rPr>
          <w:rFonts w:ascii="Calibri" w:hAnsi="Calibri"/>
          <w:b/>
          <w:bCs/>
          <w:spacing w:val="-2"/>
        </w:rPr>
      </w:pPr>
      <w:r w:rsidRPr="000D0B38">
        <w:rPr>
          <w:rFonts w:ascii="Calibri" w:hAnsi="Calibri"/>
          <w:b/>
          <w:bCs/>
          <w:spacing w:val="-2"/>
          <w:u w:val="single"/>
        </w:rPr>
        <w:lastRenderedPageBreak/>
        <w:t>Psychodynamic Diagnostic Manual,</w:t>
      </w:r>
      <w:r w:rsidR="007F14D2">
        <w:rPr>
          <w:rFonts w:ascii="Calibri" w:hAnsi="Calibri"/>
          <w:b/>
          <w:bCs/>
          <w:spacing w:val="-2"/>
          <w:u w:val="single"/>
        </w:rPr>
        <w:t xml:space="preserve"> </w:t>
      </w:r>
      <w:r w:rsidR="007F14D2">
        <w:rPr>
          <w:rFonts w:ascii="Calibri" w:hAnsi="Calibri"/>
          <w:b/>
          <w:spacing w:val="-2"/>
          <w:sz w:val="24"/>
        </w:rPr>
        <w:t>PDM Task Force. (2017)</w:t>
      </w:r>
      <w:r w:rsidRPr="00071BB7">
        <w:rPr>
          <w:rFonts w:ascii="Calibri" w:hAnsi="Calibri"/>
          <w:b/>
          <w:bCs/>
          <w:spacing w:val="-2"/>
        </w:rPr>
        <w:t xml:space="preserve"> Second Edition: PDM-2 2nd Edition</w:t>
      </w:r>
      <w:r>
        <w:rPr>
          <w:rFonts w:ascii="Calibri" w:hAnsi="Calibri"/>
          <w:b/>
          <w:bCs/>
          <w:spacing w:val="-2"/>
        </w:rPr>
        <w:t xml:space="preserve">. </w:t>
      </w:r>
      <w:r w:rsidRPr="00071BB7">
        <w:rPr>
          <w:rFonts w:ascii="Calibri" w:hAnsi="Calibri"/>
          <w:b/>
          <w:bCs/>
          <w:spacing w:val="-2"/>
        </w:rPr>
        <w:t xml:space="preserve"> </w:t>
      </w:r>
      <w:r>
        <w:rPr>
          <w:rFonts w:ascii="Calibri" w:hAnsi="Calibri"/>
          <w:b/>
          <w:spacing w:val="-2"/>
          <w:sz w:val="24"/>
        </w:rPr>
        <w:t xml:space="preserve">Alliance of Psychoanalytic Organization.  </w:t>
      </w:r>
    </w:p>
    <w:p w14:paraId="03A67105" w14:textId="77777777" w:rsidR="00171D5E" w:rsidRDefault="00171D5E" w:rsidP="000D0B38">
      <w:pPr>
        <w:tabs>
          <w:tab w:val="left" w:pos="-720"/>
        </w:tabs>
        <w:suppressAutoHyphens/>
        <w:jc w:val="both"/>
        <w:rPr>
          <w:rFonts w:ascii="Calibri" w:hAnsi="Calibri"/>
          <w:b/>
          <w:bCs/>
          <w:spacing w:val="-2"/>
          <w:sz w:val="24"/>
          <w:u w:val="single"/>
        </w:rPr>
      </w:pPr>
    </w:p>
    <w:p w14:paraId="1317A827" w14:textId="3D49CBA4" w:rsidR="000D0B38" w:rsidRDefault="000D0B38" w:rsidP="000D0B38">
      <w:pPr>
        <w:tabs>
          <w:tab w:val="left" w:pos="-720"/>
        </w:tabs>
        <w:suppressAutoHyphens/>
        <w:jc w:val="both"/>
        <w:rPr>
          <w:rFonts w:ascii="Calibri" w:hAnsi="Calibri"/>
          <w:b/>
          <w:bCs/>
          <w:spacing w:val="-2"/>
          <w:sz w:val="24"/>
        </w:rPr>
      </w:pPr>
      <w:r w:rsidRPr="000D0B38">
        <w:rPr>
          <w:rFonts w:ascii="Calibri" w:hAnsi="Calibri"/>
          <w:b/>
          <w:bCs/>
          <w:spacing w:val="-2"/>
          <w:sz w:val="24"/>
          <w:u w:val="single"/>
        </w:rPr>
        <w:t>Operationalized Psychodynamic Diagnosis OPD-2 (2008</w:t>
      </w:r>
      <w:r>
        <w:rPr>
          <w:rFonts w:ascii="Calibri" w:hAnsi="Calibri"/>
          <w:b/>
          <w:bCs/>
          <w:spacing w:val="-2"/>
          <w:sz w:val="24"/>
        </w:rPr>
        <w:t>)</w:t>
      </w:r>
      <w:r w:rsidRPr="000D0B38">
        <w:rPr>
          <w:rFonts w:ascii="Calibri" w:hAnsi="Calibri"/>
          <w:b/>
          <w:bCs/>
          <w:spacing w:val="-2"/>
          <w:sz w:val="24"/>
        </w:rPr>
        <w:t>: Manual of Diagnosis and Treatment Planning 1st Edition</w:t>
      </w:r>
      <w:r>
        <w:rPr>
          <w:rFonts w:ascii="Calibri" w:hAnsi="Calibri"/>
          <w:b/>
          <w:bCs/>
          <w:spacing w:val="-2"/>
          <w:sz w:val="24"/>
        </w:rPr>
        <w:t xml:space="preserve">. </w:t>
      </w:r>
      <w:r w:rsidRPr="000D0B38">
        <w:rPr>
          <w:rFonts w:ascii="Calibri" w:hAnsi="Calibri"/>
          <w:b/>
          <w:bCs/>
          <w:spacing w:val="-2"/>
          <w:sz w:val="24"/>
        </w:rPr>
        <w:t xml:space="preserve"> </w:t>
      </w:r>
    </w:p>
    <w:p w14:paraId="46A2A162" w14:textId="77777777" w:rsidR="003A3EB7" w:rsidRDefault="003A3EB7" w:rsidP="000D0B38">
      <w:pPr>
        <w:tabs>
          <w:tab w:val="left" w:pos="-720"/>
        </w:tabs>
        <w:suppressAutoHyphens/>
        <w:jc w:val="both"/>
        <w:rPr>
          <w:rFonts w:ascii="Calibri" w:hAnsi="Calibri"/>
          <w:b/>
          <w:bCs/>
          <w:spacing w:val="-2"/>
          <w:sz w:val="24"/>
        </w:rPr>
      </w:pPr>
    </w:p>
    <w:p w14:paraId="68160CE2" w14:textId="4F8F61AF" w:rsidR="003A3EB7" w:rsidRDefault="003A3EB7" w:rsidP="000D0B38">
      <w:pPr>
        <w:tabs>
          <w:tab w:val="left" w:pos="-720"/>
        </w:tabs>
        <w:suppressAutoHyphens/>
        <w:jc w:val="both"/>
        <w:rPr>
          <w:rFonts w:ascii="Calibri" w:hAnsi="Calibri"/>
          <w:b/>
          <w:bCs/>
          <w:spacing w:val="-2"/>
          <w:sz w:val="24"/>
        </w:rPr>
      </w:pPr>
      <w:r w:rsidRPr="003A3EB7">
        <w:rPr>
          <w:rFonts w:ascii="Calibri" w:hAnsi="Calibri"/>
          <w:b/>
          <w:bCs/>
          <w:spacing w:val="-2"/>
          <w:sz w:val="24"/>
          <w:u w:val="single"/>
        </w:rPr>
        <w:t>Handbook Of Psychological Assessment:</w:t>
      </w:r>
      <w:r>
        <w:rPr>
          <w:rFonts w:ascii="Calibri" w:hAnsi="Calibri"/>
          <w:b/>
          <w:bCs/>
          <w:spacing w:val="-2"/>
          <w:sz w:val="24"/>
        </w:rPr>
        <w:t xml:space="preserve"> Gary </w:t>
      </w:r>
      <w:proofErr w:type="spellStart"/>
      <w:r>
        <w:rPr>
          <w:rFonts w:ascii="Calibri" w:hAnsi="Calibri"/>
          <w:b/>
          <w:bCs/>
          <w:spacing w:val="-2"/>
          <w:sz w:val="24"/>
        </w:rPr>
        <w:t>Groth-Marnat</w:t>
      </w:r>
      <w:proofErr w:type="spellEnd"/>
      <w:r>
        <w:rPr>
          <w:rFonts w:ascii="Calibri" w:hAnsi="Calibri"/>
          <w:b/>
          <w:bCs/>
          <w:spacing w:val="-2"/>
          <w:sz w:val="24"/>
        </w:rPr>
        <w:t xml:space="preserve">, Fifth Edition </w:t>
      </w:r>
    </w:p>
    <w:p w14:paraId="513AC1F2" w14:textId="77777777" w:rsidR="007C5C76" w:rsidRDefault="007C5C76" w:rsidP="000D0B38">
      <w:pPr>
        <w:tabs>
          <w:tab w:val="left" w:pos="-720"/>
        </w:tabs>
        <w:suppressAutoHyphens/>
        <w:jc w:val="both"/>
        <w:rPr>
          <w:rFonts w:ascii="Calibri" w:hAnsi="Calibri"/>
          <w:b/>
          <w:bCs/>
          <w:spacing w:val="-2"/>
          <w:sz w:val="24"/>
        </w:rPr>
      </w:pPr>
    </w:p>
    <w:p w14:paraId="562F4937" w14:textId="0479765C" w:rsidR="007C5C76" w:rsidRDefault="002F5B55" w:rsidP="000D0B38">
      <w:pPr>
        <w:tabs>
          <w:tab w:val="left" w:pos="-720"/>
        </w:tabs>
        <w:suppressAutoHyphens/>
        <w:jc w:val="both"/>
        <w:rPr>
          <w:rFonts w:ascii="Calibri" w:hAnsi="Calibri"/>
          <w:b/>
          <w:bCs/>
          <w:spacing w:val="-2"/>
          <w:sz w:val="24"/>
        </w:rPr>
      </w:pPr>
      <w:r>
        <w:rPr>
          <w:rFonts w:ascii="Calibri" w:hAnsi="Calibri"/>
          <w:b/>
          <w:bCs/>
          <w:spacing w:val="-2"/>
          <w:sz w:val="24"/>
          <w:u w:val="single"/>
        </w:rPr>
        <w:t>The MMPI-2 /MMPI-2-RF, An</w:t>
      </w:r>
      <w:r w:rsidR="00171D5E" w:rsidRPr="00171D5E">
        <w:rPr>
          <w:rFonts w:ascii="Calibri" w:hAnsi="Calibri"/>
          <w:b/>
          <w:bCs/>
          <w:spacing w:val="-2"/>
          <w:sz w:val="24"/>
          <w:u w:val="single"/>
        </w:rPr>
        <w:t xml:space="preserve"> Interpretive Manual</w:t>
      </w:r>
      <w:r w:rsidR="00171D5E">
        <w:rPr>
          <w:rFonts w:ascii="Calibri" w:hAnsi="Calibri"/>
          <w:b/>
          <w:bCs/>
          <w:spacing w:val="-2"/>
          <w:sz w:val="24"/>
        </w:rPr>
        <w:t>: Roger L. Greene, Third Edition</w:t>
      </w:r>
    </w:p>
    <w:p w14:paraId="4D6F0B39" w14:textId="77777777" w:rsidR="00171D5E" w:rsidRPr="00171D5E" w:rsidRDefault="00171D5E" w:rsidP="000D0B38">
      <w:pPr>
        <w:tabs>
          <w:tab w:val="left" w:pos="-720"/>
        </w:tabs>
        <w:suppressAutoHyphens/>
        <w:jc w:val="both"/>
        <w:rPr>
          <w:rFonts w:ascii="Calibri" w:hAnsi="Calibri"/>
          <w:b/>
          <w:bCs/>
          <w:spacing w:val="-2"/>
          <w:sz w:val="24"/>
          <w:u w:val="single"/>
        </w:rPr>
      </w:pPr>
    </w:p>
    <w:p w14:paraId="003B642C" w14:textId="3E4956B1" w:rsidR="00071BB7" w:rsidRPr="002F5B55" w:rsidRDefault="00171D5E" w:rsidP="00606BC7">
      <w:pPr>
        <w:tabs>
          <w:tab w:val="left" w:pos="-720"/>
        </w:tabs>
        <w:suppressAutoHyphens/>
        <w:jc w:val="both"/>
        <w:rPr>
          <w:rFonts w:ascii="Calibri" w:hAnsi="Calibri"/>
          <w:b/>
          <w:bCs/>
          <w:spacing w:val="-2"/>
          <w:sz w:val="24"/>
        </w:rPr>
      </w:pPr>
      <w:r w:rsidRPr="00171D5E">
        <w:rPr>
          <w:rFonts w:ascii="Calibri" w:hAnsi="Calibri"/>
          <w:b/>
          <w:bCs/>
          <w:spacing w:val="-2"/>
          <w:sz w:val="24"/>
          <w:u w:val="single"/>
        </w:rPr>
        <w:t>Essentials of TAT and Other Storytelling Assessments</w:t>
      </w:r>
      <w:r>
        <w:rPr>
          <w:rFonts w:ascii="Calibri" w:hAnsi="Calibri"/>
          <w:b/>
          <w:bCs/>
          <w:spacing w:val="-2"/>
          <w:sz w:val="24"/>
        </w:rPr>
        <w:t xml:space="preserve">: Hedwig </w:t>
      </w:r>
      <w:proofErr w:type="spellStart"/>
      <w:r>
        <w:rPr>
          <w:rFonts w:ascii="Calibri" w:hAnsi="Calibri"/>
          <w:b/>
          <w:bCs/>
          <w:spacing w:val="-2"/>
          <w:sz w:val="24"/>
        </w:rPr>
        <w:t>Teglasi</w:t>
      </w:r>
      <w:proofErr w:type="spellEnd"/>
      <w:r>
        <w:rPr>
          <w:rFonts w:ascii="Calibri" w:hAnsi="Calibri"/>
          <w:b/>
          <w:bCs/>
          <w:spacing w:val="-2"/>
          <w:sz w:val="24"/>
        </w:rPr>
        <w:t xml:space="preserve">, Second </w:t>
      </w:r>
      <w:proofErr w:type="spellStart"/>
      <w:r>
        <w:rPr>
          <w:rFonts w:ascii="Calibri" w:hAnsi="Calibri"/>
          <w:b/>
          <w:bCs/>
          <w:spacing w:val="-2"/>
          <w:sz w:val="24"/>
        </w:rPr>
        <w:t>Edition</w:t>
      </w:r>
      <w:r w:rsidR="002F5B55">
        <w:rPr>
          <w:rFonts w:ascii="Calibri" w:hAnsi="Calibri"/>
          <w:b/>
          <w:bCs/>
          <w:spacing w:val="-2"/>
          <w:sz w:val="24"/>
        </w:rPr>
        <w:t>n</w:t>
      </w:r>
      <w:proofErr w:type="spellEnd"/>
    </w:p>
    <w:p w14:paraId="4C153717" w14:textId="77777777" w:rsidR="00606BC7" w:rsidRPr="006C76E1" w:rsidRDefault="00606BC7" w:rsidP="00606BC7">
      <w:pPr>
        <w:tabs>
          <w:tab w:val="left" w:pos="-720"/>
          <w:tab w:val="left" w:pos="0"/>
          <w:tab w:val="left" w:pos="720"/>
        </w:tabs>
        <w:suppressAutoHyphens/>
        <w:ind w:left="1440" w:hanging="1440"/>
        <w:jc w:val="both"/>
        <w:rPr>
          <w:rFonts w:ascii="Calibri" w:hAnsi="Calibri"/>
          <w:b/>
          <w:bCs/>
          <w:u w:val="single"/>
        </w:rPr>
      </w:pPr>
    </w:p>
    <w:p w14:paraId="48DBEE3C" w14:textId="41C95179" w:rsidR="00606BC7" w:rsidRPr="002F5B55" w:rsidRDefault="00606BC7" w:rsidP="00606BC7">
      <w:pPr>
        <w:rPr>
          <w:rFonts w:ascii="Calibri" w:hAnsi="Calibri"/>
          <w:bCs/>
        </w:rPr>
      </w:pPr>
      <w:r w:rsidRPr="002F5B55">
        <w:rPr>
          <w:rFonts w:ascii="Calibri" w:hAnsi="Calibri"/>
          <w:b/>
          <w:bCs/>
          <w:u w:val="single"/>
        </w:rPr>
        <w:t>Evaluation &amp;</w:t>
      </w:r>
      <w:r w:rsidR="00E67FC8" w:rsidRPr="002F5B55">
        <w:rPr>
          <w:rFonts w:ascii="Calibri" w:hAnsi="Calibri"/>
          <w:b/>
          <w:bCs/>
          <w:u w:val="single"/>
        </w:rPr>
        <w:t xml:space="preserve"> </w:t>
      </w:r>
      <w:r w:rsidRPr="002F5B55">
        <w:rPr>
          <w:rFonts w:ascii="Calibri" w:hAnsi="Calibri"/>
          <w:b/>
          <w:bCs/>
          <w:u w:val="single"/>
        </w:rPr>
        <w:t>Attendance:</w:t>
      </w:r>
      <w:r w:rsidRPr="006C76E1">
        <w:rPr>
          <w:rFonts w:ascii="Calibri" w:hAnsi="Calibri"/>
          <w:b/>
          <w:bCs/>
        </w:rPr>
        <w:t xml:space="preserve"> </w:t>
      </w:r>
      <w:r w:rsidRPr="002F5B55">
        <w:rPr>
          <w:rFonts w:ascii="Calibri" w:hAnsi="Calibri"/>
          <w:bCs/>
        </w:rPr>
        <w:t xml:space="preserve">Due to the intensive nature of this course, you will be expected to attend </w:t>
      </w:r>
      <w:r w:rsidRPr="002F5B55">
        <w:rPr>
          <w:rFonts w:ascii="Calibri" w:hAnsi="Calibri"/>
          <w:bCs/>
          <w:i/>
          <w:iCs/>
        </w:rPr>
        <w:t>all</w:t>
      </w:r>
      <w:r w:rsidRPr="002F5B55">
        <w:rPr>
          <w:rFonts w:ascii="Calibri" w:hAnsi="Calibri"/>
          <w:bCs/>
        </w:rPr>
        <w:t xml:space="preserve"> scheduled classes and remain for the full time period.  </w:t>
      </w:r>
      <w:proofErr w:type="gramStart"/>
      <w:r w:rsidRPr="002F5B55">
        <w:rPr>
          <w:rFonts w:ascii="Calibri" w:hAnsi="Calibri"/>
          <w:bCs/>
        </w:rPr>
        <w:t>If  you</w:t>
      </w:r>
      <w:proofErr w:type="gramEnd"/>
      <w:r w:rsidRPr="002F5B55">
        <w:rPr>
          <w:rFonts w:ascii="Calibri" w:hAnsi="Calibri"/>
          <w:bCs/>
        </w:rPr>
        <w:t xml:space="preserve"> are planning to miss more than two scheduled classes or any exam date, you should reconsider taking the course at a later date.  </w:t>
      </w:r>
      <w:r w:rsidRPr="002F5B55">
        <w:rPr>
          <w:rFonts w:ascii="Calibri" w:hAnsi="Calibri"/>
          <w:bCs/>
          <w:i/>
          <w:iCs/>
        </w:rPr>
        <w:t xml:space="preserve">Please Note:  </w:t>
      </w:r>
      <w:r w:rsidRPr="002F5B55">
        <w:rPr>
          <w:rFonts w:ascii="Calibri" w:hAnsi="Calibri"/>
          <w:bCs/>
        </w:rPr>
        <w:t>This class will involve some degree of self-exploration and interpersonal learning.  We will talk more fully about the guidelines for self-disclosure an</w:t>
      </w:r>
      <w:r w:rsidR="002F5B55">
        <w:rPr>
          <w:rFonts w:ascii="Calibri" w:hAnsi="Calibri"/>
          <w:bCs/>
        </w:rPr>
        <w:t>d the expectations at the first</w:t>
      </w:r>
      <w:r w:rsidRPr="002F5B55">
        <w:rPr>
          <w:rFonts w:ascii="Calibri" w:hAnsi="Calibri"/>
          <w:bCs/>
        </w:rPr>
        <w:t xml:space="preserve"> class meeting.</w:t>
      </w:r>
    </w:p>
    <w:p w14:paraId="384F5188" w14:textId="77777777" w:rsidR="00606BC7" w:rsidRPr="006C76E1" w:rsidRDefault="00606BC7" w:rsidP="00606BC7">
      <w:pPr>
        <w:rPr>
          <w:rFonts w:ascii="Calibri" w:hAnsi="Calibri"/>
          <w:b/>
          <w:bCs/>
        </w:rPr>
      </w:pPr>
    </w:p>
    <w:p w14:paraId="55F7B129" w14:textId="41D40CDC" w:rsidR="00606BC7" w:rsidRPr="002F5B55" w:rsidRDefault="002F5B55" w:rsidP="00606BC7">
      <w:pPr>
        <w:rPr>
          <w:rFonts w:ascii="Calibri" w:hAnsi="Calibri"/>
          <w:bCs/>
          <w:i/>
        </w:rPr>
      </w:pPr>
      <w:r w:rsidRPr="002F5B55">
        <w:rPr>
          <w:rFonts w:ascii="Calibri" w:hAnsi="Calibri"/>
          <w:b/>
          <w:bCs/>
          <w:u w:val="single"/>
        </w:rPr>
        <w:t>Grading Scale:</w:t>
      </w:r>
      <w:r>
        <w:rPr>
          <w:rFonts w:ascii="Calibri" w:hAnsi="Calibri"/>
          <w:b/>
          <w:bCs/>
        </w:rPr>
        <w:t xml:space="preserve"> </w:t>
      </w:r>
      <w:r w:rsidR="00606BC7" w:rsidRPr="002F5B55">
        <w:rPr>
          <w:rFonts w:ascii="Calibri" w:hAnsi="Calibri"/>
          <w:bCs/>
        </w:rPr>
        <w:t xml:space="preserve">Grades are calculated based on the total points earned, and are assigned on the basis of full completion of requirements for the assignment.  Higher values are assigned to those papers and assignments which demonstrate </w:t>
      </w:r>
      <w:r w:rsidR="00606BC7" w:rsidRPr="002F5B55">
        <w:rPr>
          <w:rFonts w:ascii="Calibri" w:hAnsi="Calibri"/>
          <w:bCs/>
          <w:i/>
          <w:iCs/>
        </w:rPr>
        <w:t xml:space="preserve">exceptional and outstanding skills and mastery of the material, </w:t>
      </w:r>
      <w:r w:rsidR="00606BC7" w:rsidRPr="002F5B55">
        <w:rPr>
          <w:rFonts w:ascii="Calibri" w:hAnsi="Calibri"/>
          <w:bCs/>
        </w:rPr>
        <w:t xml:space="preserve">and which </w:t>
      </w:r>
      <w:r w:rsidR="00606BC7" w:rsidRPr="002F5B55">
        <w:rPr>
          <w:rFonts w:ascii="Calibri" w:hAnsi="Calibri"/>
          <w:bCs/>
          <w:i/>
          <w:iCs/>
        </w:rPr>
        <w:t>express this mastery in a particularly articulate, creative and well developed manner.</w:t>
      </w:r>
      <w:r w:rsidR="00606BC7" w:rsidRPr="002F5B55">
        <w:rPr>
          <w:rFonts w:ascii="Calibri" w:hAnsi="Calibri"/>
          <w:bCs/>
        </w:rPr>
        <w:t xml:space="preserve">  Final </w:t>
      </w:r>
      <w:r w:rsidR="00606BC7" w:rsidRPr="002F5B55">
        <w:rPr>
          <w:rFonts w:ascii="Calibri" w:hAnsi="Calibri"/>
          <w:bCs/>
          <w:i/>
        </w:rPr>
        <w:t>Grade Scale is as follows:</w:t>
      </w:r>
    </w:p>
    <w:p w14:paraId="1A545B2C" w14:textId="77777777" w:rsidR="00606BC7" w:rsidRPr="006C76E1" w:rsidRDefault="00606BC7" w:rsidP="00606BC7">
      <w:pPr>
        <w:rPr>
          <w:rFonts w:ascii="Calibri" w:hAnsi="Calibri"/>
          <w:b/>
          <w:bCs/>
          <w:i/>
        </w:rPr>
      </w:pPr>
    </w:p>
    <w:p w14:paraId="313A6254" w14:textId="1D439781" w:rsidR="00606BC7" w:rsidRPr="006C76E1" w:rsidRDefault="00606BC7" w:rsidP="00E67FC8">
      <w:pPr>
        <w:rPr>
          <w:rFonts w:ascii="Calibri" w:hAnsi="Calibri"/>
          <w:b/>
          <w:bCs/>
          <w:i/>
        </w:rPr>
      </w:pPr>
      <w:r w:rsidRPr="006C76E1">
        <w:rPr>
          <w:rFonts w:ascii="Calibri" w:hAnsi="Calibri"/>
          <w:b/>
          <w:bCs/>
          <w:i/>
        </w:rPr>
        <w:tab/>
      </w:r>
      <w:r w:rsidRPr="006C76E1">
        <w:rPr>
          <w:rFonts w:ascii="Calibri" w:hAnsi="Calibri"/>
          <w:b/>
          <w:bCs/>
          <w:i/>
        </w:rPr>
        <w:tab/>
        <w:t>A+</w:t>
      </w:r>
      <w:r w:rsidRPr="006C76E1">
        <w:rPr>
          <w:rFonts w:ascii="Calibri" w:hAnsi="Calibri"/>
          <w:b/>
          <w:bCs/>
          <w:i/>
        </w:rPr>
        <w:tab/>
        <w:t xml:space="preserve">169-175 </w:t>
      </w:r>
      <w:r w:rsidRPr="006C76E1">
        <w:rPr>
          <w:rFonts w:ascii="Calibri" w:hAnsi="Calibri"/>
          <w:b/>
          <w:bCs/>
          <w:i/>
        </w:rPr>
        <w:tab/>
        <w:t>Exerci</w:t>
      </w:r>
      <w:r w:rsidR="00714702">
        <w:rPr>
          <w:rFonts w:ascii="Calibri" w:hAnsi="Calibri"/>
          <w:b/>
          <w:bCs/>
          <w:i/>
        </w:rPr>
        <w:t>ses</w:t>
      </w:r>
      <w:r w:rsidR="00EB372E">
        <w:rPr>
          <w:rFonts w:ascii="Calibri" w:hAnsi="Calibri"/>
          <w:b/>
          <w:bCs/>
          <w:i/>
        </w:rPr>
        <w:t>, participation/</w:t>
      </w:r>
      <w:r w:rsidR="00CA3EED">
        <w:rPr>
          <w:rFonts w:ascii="Calibri" w:hAnsi="Calibri"/>
          <w:b/>
          <w:bCs/>
          <w:i/>
        </w:rPr>
        <w:t>role play</w:t>
      </w:r>
      <w:r w:rsidR="004C147A">
        <w:rPr>
          <w:rFonts w:ascii="Calibri" w:hAnsi="Calibri"/>
          <w:b/>
          <w:bCs/>
          <w:i/>
        </w:rPr>
        <w:t>:</w:t>
      </w:r>
      <w:r w:rsidR="004C147A">
        <w:rPr>
          <w:rFonts w:ascii="Calibri" w:hAnsi="Calibri"/>
          <w:b/>
          <w:bCs/>
          <w:i/>
        </w:rPr>
        <w:tab/>
        <w:t xml:space="preserve">     10</w:t>
      </w:r>
      <w:r w:rsidRPr="006C76E1">
        <w:rPr>
          <w:rFonts w:ascii="Calibri" w:hAnsi="Calibri"/>
          <w:b/>
          <w:bCs/>
          <w:i/>
        </w:rPr>
        <w:t>pts</w:t>
      </w:r>
    </w:p>
    <w:p w14:paraId="27DB04F6" w14:textId="20E3A698" w:rsidR="00606BC7" w:rsidRPr="006C76E1" w:rsidRDefault="00606BC7" w:rsidP="00E67FC8">
      <w:pPr>
        <w:rPr>
          <w:rFonts w:ascii="Calibri" w:hAnsi="Calibri"/>
          <w:b/>
          <w:bCs/>
          <w:i/>
        </w:rPr>
      </w:pPr>
      <w:r w:rsidRPr="006C76E1">
        <w:rPr>
          <w:rFonts w:ascii="Calibri" w:hAnsi="Calibri"/>
          <w:b/>
          <w:bCs/>
          <w:i/>
        </w:rPr>
        <w:tab/>
      </w:r>
      <w:r w:rsidRPr="006C76E1">
        <w:rPr>
          <w:rFonts w:ascii="Calibri" w:hAnsi="Calibri"/>
          <w:b/>
          <w:bCs/>
          <w:i/>
        </w:rPr>
        <w:tab/>
        <w:t xml:space="preserve">A  </w:t>
      </w:r>
      <w:r w:rsidR="00CA3EED">
        <w:rPr>
          <w:rFonts w:ascii="Calibri" w:hAnsi="Calibri"/>
          <w:b/>
          <w:bCs/>
          <w:i/>
        </w:rPr>
        <w:t xml:space="preserve">    </w:t>
      </w:r>
      <w:r w:rsidR="00CA3EED">
        <w:rPr>
          <w:rFonts w:ascii="Calibri" w:hAnsi="Calibri"/>
          <w:b/>
          <w:bCs/>
          <w:i/>
        </w:rPr>
        <w:tab/>
        <w:t>163-168</w:t>
      </w:r>
      <w:r w:rsidR="00CA3EED">
        <w:rPr>
          <w:rFonts w:ascii="Calibri" w:hAnsi="Calibri"/>
          <w:b/>
          <w:bCs/>
          <w:i/>
        </w:rPr>
        <w:tab/>
      </w:r>
      <w:proofErr w:type="spellStart"/>
      <w:proofErr w:type="gramStart"/>
      <w:r w:rsidR="00CA3EED">
        <w:rPr>
          <w:rFonts w:ascii="Calibri" w:hAnsi="Calibri"/>
          <w:b/>
          <w:bCs/>
          <w:i/>
        </w:rPr>
        <w:t>Quizz</w:t>
      </w:r>
      <w:proofErr w:type="spellEnd"/>
      <w:r w:rsidR="00CA3EED">
        <w:rPr>
          <w:rFonts w:ascii="Calibri" w:hAnsi="Calibri"/>
          <w:b/>
          <w:bCs/>
          <w:i/>
        </w:rPr>
        <w:t xml:space="preserve"> </w:t>
      </w:r>
      <w:r w:rsidR="0093779D" w:rsidRPr="006C76E1">
        <w:rPr>
          <w:rFonts w:ascii="Calibri" w:hAnsi="Calibri"/>
          <w:b/>
          <w:bCs/>
          <w:i/>
        </w:rPr>
        <w:t>):</w:t>
      </w:r>
      <w:r w:rsidR="0093779D" w:rsidRPr="006C76E1">
        <w:rPr>
          <w:rFonts w:ascii="Calibri" w:hAnsi="Calibri"/>
          <w:b/>
          <w:bCs/>
          <w:i/>
        </w:rPr>
        <w:tab/>
      </w:r>
      <w:proofErr w:type="gramEnd"/>
      <w:r w:rsidR="0093779D" w:rsidRPr="006C76E1">
        <w:rPr>
          <w:rFonts w:ascii="Calibri" w:hAnsi="Calibri"/>
          <w:b/>
          <w:bCs/>
          <w:i/>
        </w:rPr>
        <w:tab/>
      </w:r>
      <w:r w:rsidR="00CA3EED">
        <w:rPr>
          <w:rFonts w:ascii="Calibri" w:hAnsi="Calibri"/>
          <w:b/>
          <w:bCs/>
          <w:i/>
        </w:rPr>
        <w:tab/>
      </w:r>
      <w:r w:rsidR="0093779D" w:rsidRPr="006C76E1">
        <w:rPr>
          <w:rFonts w:ascii="Calibri" w:hAnsi="Calibri"/>
          <w:b/>
          <w:bCs/>
          <w:i/>
        </w:rPr>
        <w:tab/>
      </w:r>
      <w:r w:rsidR="0093779D" w:rsidRPr="006C76E1">
        <w:rPr>
          <w:rFonts w:ascii="Calibri" w:hAnsi="Calibri"/>
          <w:b/>
          <w:bCs/>
          <w:i/>
        </w:rPr>
        <w:tab/>
        <w:t xml:space="preserve">  </w:t>
      </w:r>
      <w:r w:rsidR="004C147A">
        <w:rPr>
          <w:rFonts w:ascii="Calibri" w:hAnsi="Calibri"/>
          <w:b/>
          <w:bCs/>
          <w:i/>
        </w:rPr>
        <w:t xml:space="preserve">   </w:t>
      </w:r>
      <w:r w:rsidR="0093779D" w:rsidRPr="006C76E1">
        <w:rPr>
          <w:rFonts w:ascii="Calibri" w:hAnsi="Calibri"/>
          <w:b/>
          <w:bCs/>
          <w:i/>
        </w:rPr>
        <w:t>30</w:t>
      </w:r>
      <w:r w:rsidRPr="006C76E1">
        <w:rPr>
          <w:rFonts w:ascii="Calibri" w:hAnsi="Calibri"/>
          <w:b/>
          <w:bCs/>
          <w:i/>
        </w:rPr>
        <w:t>pts</w:t>
      </w:r>
    </w:p>
    <w:p w14:paraId="185A200B" w14:textId="41BFD426" w:rsidR="00606BC7" w:rsidRPr="006C76E1" w:rsidRDefault="00606BC7" w:rsidP="00E67FC8">
      <w:pPr>
        <w:rPr>
          <w:rFonts w:ascii="Calibri" w:hAnsi="Calibri"/>
          <w:b/>
          <w:bCs/>
          <w:i/>
        </w:rPr>
      </w:pPr>
      <w:r w:rsidRPr="006C76E1">
        <w:rPr>
          <w:rFonts w:ascii="Calibri" w:hAnsi="Calibri"/>
          <w:b/>
          <w:bCs/>
          <w:i/>
        </w:rPr>
        <w:tab/>
      </w:r>
      <w:r w:rsidRPr="006C76E1">
        <w:rPr>
          <w:rFonts w:ascii="Calibri" w:hAnsi="Calibri"/>
          <w:b/>
          <w:bCs/>
          <w:i/>
        </w:rPr>
        <w:tab/>
        <w:t>A-</w:t>
      </w:r>
      <w:r w:rsidRPr="006C76E1">
        <w:rPr>
          <w:rFonts w:ascii="Calibri" w:hAnsi="Calibri"/>
          <w:b/>
          <w:bCs/>
          <w:i/>
        </w:rPr>
        <w:tab/>
        <w:t>157-162</w:t>
      </w:r>
      <w:r w:rsidRPr="006C76E1">
        <w:rPr>
          <w:rFonts w:ascii="Calibri" w:hAnsi="Calibri"/>
          <w:b/>
          <w:bCs/>
          <w:i/>
        </w:rPr>
        <w:tab/>
      </w:r>
      <w:r w:rsidR="00CA3EED">
        <w:rPr>
          <w:rFonts w:ascii="Calibri" w:hAnsi="Calibri"/>
          <w:b/>
          <w:bCs/>
          <w:i/>
        </w:rPr>
        <w:t xml:space="preserve">Personal Role Play </w:t>
      </w:r>
      <w:r w:rsidR="00442AAA">
        <w:rPr>
          <w:rFonts w:ascii="Calibri" w:hAnsi="Calibri"/>
          <w:b/>
          <w:bCs/>
          <w:i/>
        </w:rPr>
        <w:tab/>
      </w:r>
      <w:r w:rsidRPr="006C76E1">
        <w:rPr>
          <w:rFonts w:ascii="Calibri" w:hAnsi="Calibri"/>
          <w:b/>
          <w:bCs/>
          <w:i/>
        </w:rPr>
        <w:tab/>
      </w:r>
      <w:r w:rsidRPr="006C76E1">
        <w:rPr>
          <w:rFonts w:ascii="Calibri" w:hAnsi="Calibri"/>
          <w:b/>
          <w:bCs/>
          <w:i/>
        </w:rPr>
        <w:tab/>
        <w:t xml:space="preserve">   </w:t>
      </w:r>
      <w:r w:rsidR="00BE262D">
        <w:rPr>
          <w:rFonts w:ascii="Calibri" w:hAnsi="Calibri"/>
          <w:b/>
          <w:bCs/>
          <w:i/>
        </w:rPr>
        <w:t xml:space="preserve">  2</w:t>
      </w:r>
      <w:r w:rsidR="00442AAA">
        <w:rPr>
          <w:rFonts w:ascii="Calibri" w:hAnsi="Calibri"/>
          <w:b/>
          <w:bCs/>
          <w:i/>
        </w:rPr>
        <w:t>0</w:t>
      </w:r>
      <w:r w:rsidRPr="006C76E1">
        <w:rPr>
          <w:rFonts w:ascii="Calibri" w:hAnsi="Calibri"/>
          <w:b/>
          <w:bCs/>
          <w:i/>
        </w:rPr>
        <w:t>pts</w:t>
      </w:r>
    </w:p>
    <w:p w14:paraId="548C1532" w14:textId="4ECC269A" w:rsidR="00606BC7" w:rsidRPr="006C76E1" w:rsidRDefault="001D02C9" w:rsidP="00E67FC8">
      <w:pPr>
        <w:rPr>
          <w:rFonts w:ascii="Calibri" w:hAnsi="Calibri"/>
          <w:b/>
          <w:bCs/>
          <w:i/>
        </w:rPr>
      </w:pPr>
      <w:r>
        <w:rPr>
          <w:rFonts w:ascii="Calibri" w:hAnsi="Calibri"/>
          <w:b/>
          <w:bCs/>
          <w:i/>
        </w:rPr>
        <w:tab/>
      </w:r>
      <w:r>
        <w:rPr>
          <w:rFonts w:ascii="Calibri" w:hAnsi="Calibri"/>
          <w:b/>
          <w:bCs/>
          <w:i/>
        </w:rPr>
        <w:tab/>
        <w:t>B+</w:t>
      </w:r>
      <w:r>
        <w:rPr>
          <w:rFonts w:ascii="Calibri" w:hAnsi="Calibri"/>
          <w:b/>
          <w:bCs/>
          <w:i/>
        </w:rPr>
        <w:tab/>
        <w:t>151-156</w:t>
      </w:r>
      <w:r>
        <w:rPr>
          <w:rFonts w:ascii="Calibri" w:hAnsi="Calibri"/>
          <w:b/>
          <w:bCs/>
          <w:i/>
        </w:rPr>
        <w:tab/>
      </w:r>
      <w:r w:rsidR="0071781F">
        <w:rPr>
          <w:rFonts w:ascii="Calibri" w:hAnsi="Calibri"/>
          <w:b/>
          <w:bCs/>
          <w:i/>
        </w:rPr>
        <w:t xml:space="preserve">Reflective papers (2) </w:t>
      </w:r>
      <w:r w:rsidR="0071781F">
        <w:rPr>
          <w:rFonts w:ascii="Calibri" w:hAnsi="Calibri"/>
          <w:b/>
          <w:bCs/>
          <w:i/>
        </w:rPr>
        <w:tab/>
      </w:r>
      <w:r w:rsidR="0071781F">
        <w:rPr>
          <w:rFonts w:ascii="Calibri" w:hAnsi="Calibri"/>
          <w:b/>
          <w:bCs/>
          <w:i/>
        </w:rPr>
        <w:tab/>
      </w:r>
      <w:r w:rsidR="0071781F">
        <w:rPr>
          <w:rFonts w:ascii="Calibri" w:hAnsi="Calibri"/>
          <w:b/>
          <w:bCs/>
          <w:i/>
        </w:rPr>
        <w:tab/>
        <w:t xml:space="preserve">     10pts</w:t>
      </w:r>
    </w:p>
    <w:p w14:paraId="6EBA1CC7" w14:textId="746AA83A" w:rsidR="006F4D1A" w:rsidRPr="006F4D1A" w:rsidRDefault="00606BC7" w:rsidP="00E67FC8">
      <w:pPr>
        <w:rPr>
          <w:rFonts w:ascii="Calibri" w:hAnsi="Calibri"/>
          <w:b/>
          <w:bCs/>
          <w:i/>
        </w:rPr>
      </w:pPr>
      <w:r w:rsidRPr="006C76E1">
        <w:rPr>
          <w:rFonts w:ascii="Calibri" w:hAnsi="Calibri"/>
          <w:b/>
          <w:bCs/>
          <w:i/>
        </w:rPr>
        <w:tab/>
      </w:r>
      <w:r w:rsidRPr="006C76E1">
        <w:rPr>
          <w:rFonts w:ascii="Calibri" w:hAnsi="Calibri"/>
          <w:b/>
          <w:bCs/>
          <w:i/>
        </w:rPr>
        <w:tab/>
        <w:t>B</w:t>
      </w:r>
      <w:r w:rsidRPr="006C76E1">
        <w:rPr>
          <w:rFonts w:ascii="Calibri" w:hAnsi="Calibri"/>
          <w:b/>
          <w:bCs/>
          <w:i/>
        </w:rPr>
        <w:tab/>
        <w:t>1</w:t>
      </w:r>
      <w:r w:rsidR="001D02C9">
        <w:rPr>
          <w:rFonts w:ascii="Calibri" w:hAnsi="Calibri"/>
          <w:b/>
          <w:bCs/>
          <w:i/>
        </w:rPr>
        <w:t>45-150</w:t>
      </w:r>
      <w:r w:rsidR="001D02C9">
        <w:rPr>
          <w:rFonts w:ascii="Calibri" w:hAnsi="Calibri"/>
          <w:b/>
          <w:bCs/>
          <w:i/>
        </w:rPr>
        <w:tab/>
      </w:r>
      <w:r w:rsidR="0071781F">
        <w:rPr>
          <w:rFonts w:ascii="Calibri" w:hAnsi="Calibri"/>
          <w:b/>
          <w:bCs/>
          <w:i/>
        </w:rPr>
        <w:t xml:space="preserve"> Diagnosis and Treatment Paper</w:t>
      </w:r>
      <w:r w:rsidR="006F4D1A">
        <w:rPr>
          <w:rFonts w:ascii="Calibri" w:hAnsi="Calibri"/>
          <w:b/>
          <w:bCs/>
          <w:i/>
        </w:rPr>
        <w:t xml:space="preserve"> </w:t>
      </w:r>
      <w:r w:rsidR="006F4D1A" w:rsidRPr="006F4D1A">
        <w:rPr>
          <w:rFonts w:ascii="Calibri" w:hAnsi="Calibri"/>
          <w:b/>
          <w:bCs/>
          <w:i/>
        </w:rPr>
        <w:t xml:space="preserve"> </w:t>
      </w:r>
    </w:p>
    <w:p w14:paraId="1D15F8C8" w14:textId="23E2B3C5" w:rsidR="00606BC7" w:rsidRPr="006F4D1A" w:rsidRDefault="009B4555" w:rsidP="00E67FC8">
      <w:pPr>
        <w:ind w:left="2880" w:firstLine="720"/>
        <w:rPr>
          <w:rFonts w:ascii="Calibri" w:hAnsi="Calibri"/>
          <w:b/>
          <w:bCs/>
          <w:i/>
        </w:rPr>
      </w:pPr>
      <w:r>
        <w:rPr>
          <w:rFonts w:ascii="Calibri" w:hAnsi="Calibri"/>
          <w:b/>
          <w:bCs/>
          <w:i/>
        </w:rPr>
        <w:t xml:space="preserve"> Paper </w:t>
      </w:r>
      <w:r>
        <w:rPr>
          <w:rFonts w:ascii="Calibri" w:hAnsi="Calibri"/>
          <w:b/>
          <w:bCs/>
          <w:i/>
        </w:rPr>
        <w:tab/>
      </w:r>
      <w:r w:rsidR="001D02C9" w:rsidRPr="006F4D1A">
        <w:rPr>
          <w:rFonts w:ascii="Calibri" w:hAnsi="Calibri"/>
          <w:b/>
          <w:bCs/>
          <w:i/>
        </w:rPr>
        <w:tab/>
        <w:t xml:space="preserve">   </w:t>
      </w:r>
      <w:r w:rsidR="006F4D1A" w:rsidRPr="006F4D1A">
        <w:rPr>
          <w:rFonts w:ascii="Calibri" w:hAnsi="Calibri"/>
          <w:b/>
          <w:bCs/>
          <w:i/>
        </w:rPr>
        <w:t xml:space="preserve">                                           </w:t>
      </w:r>
      <w:r w:rsidR="001D02C9" w:rsidRPr="006F4D1A">
        <w:rPr>
          <w:rFonts w:ascii="Calibri" w:hAnsi="Calibri"/>
          <w:b/>
          <w:bCs/>
          <w:i/>
        </w:rPr>
        <w:t xml:space="preserve">  </w:t>
      </w:r>
      <w:r w:rsidR="0071781F">
        <w:rPr>
          <w:rFonts w:ascii="Calibri" w:hAnsi="Calibri"/>
          <w:b/>
          <w:bCs/>
          <w:i/>
        </w:rPr>
        <w:t>20</w:t>
      </w:r>
      <w:r w:rsidR="00606BC7" w:rsidRPr="006F4D1A">
        <w:rPr>
          <w:rFonts w:ascii="Calibri" w:hAnsi="Calibri"/>
          <w:b/>
          <w:bCs/>
          <w:i/>
        </w:rPr>
        <w:t>pts</w:t>
      </w:r>
    </w:p>
    <w:p w14:paraId="1748B849" w14:textId="08CC94C4" w:rsidR="006F4D1A" w:rsidRPr="006F4D1A" w:rsidRDefault="0071781F" w:rsidP="00E67FC8">
      <w:pPr>
        <w:ind w:left="2880" w:firstLine="720"/>
        <w:rPr>
          <w:rFonts w:ascii="Calibri" w:hAnsi="Calibri"/>
          <w:b/>
          <w:bCs/>
          <w:i/>
        </w:rPr>
      </w:pPr>
      <w:r>
        <w:rPr>
          <w:rFonts w:ascii="Calibri" w:hAnsi="Calibri"/>
          <w:b/>
          <w:bCs/>
          <w:i/>
        </w:rPr>
        <w:t xml:space="preserve">Evaluation of Role play skills </w:t>
      </w:r>
      <w:r>
        <w:rPr>
          <w:rFonts w:ascii="Calibri" w:hAnsi="Calibri"/>
          <w:b/>
          <w:bCs/>
          <w:i/>
        </w:rPr>
        <w:tab/>
        <w:t xml:space="preserve">                     5pts</w:t>
      </w:r>
      <w:r w:rsidR="000920BC">
        <w:rPr>
          <w:rFonts w:ascii="Calibri" w:hAnsi="Calibri"/>
          <w:b/>
          <w:bCs/>
          <w:i/>
        </w:rPr>
        <w:tab/>
      </w:r>
      <w:r w:rsidR="000920BC">
        <w:rPr>
          <w:rFonts w:ascii="Calibri" w:hAnsi="Calibri"/>
          <w:b/>
          <w:bCs/>
          <w:i/>
        </w:rPr>
        <w:tab/>
      </w:r>
      <w:r w:rsidR="000920BC">
        <w:rPr>
          <w:rFonts w:ascii="Calibri" w:hAnsi="Calibri"/>
          <w:b/>
          <w:bCs/>
          <w:i/>
        </w:rPr>
        <w:tab/>
      </w:r>
      <w:r w:rsidR="000920BC">
        <w:rPr>
          <w:rFonts w:ascii="Calibri" w:hAnsi="Calibri"/>
          <w:b/>
          <w:bCs/>
          <w:i/>
        </w:rPr>
        <w:tab/>
      </w:r>
    </w:p>
    <w:p w14:paraId="6EF5CD6C" w14:textId="5479D687" w:rsidR="00606BC7" w:rsidRPr="006C76E1" w:rsidRDefault="00606BC7" w:rsidP="00E67FC8">
      <w:pPr>
        <w:rPr>
          <w:rFonts w:ascii="Calibri" w:hAnsi="Calibri"/>
          <w:b/>
          <w:bCs/>
          <w:i/>
        </w:rPr>
      </w:pPr>
      <w:r w:rsidRPr="006C76E1">
        <w:rPr>
          <w:rFonts w:ascii="Calibri" w:hAnsi="Calibri"/>
          <w:b/>
          <w:bCs/>
          <w:i/>
        </w:rPr>
        <w:tab/>
      </w:r>
      <w:r w:rsidRPr="006C76E1">
        <w:rPr>
          <w:rFonts w:ascii="Calibri" w:hAnsi="Calibri"/>
          <w:b/>
          <w:bCs/>
          <w:i/>
        </w:rPr>
        <w:tab/>
        <w:t>B-</w:t>
      </w:r>
      <w:r w:rsidRPr="006C76E1">
        <w:rPr>
          <w:rFonts w:ascii="Calibri" w:hAnsi="Calibri"/>
          <w:b/>
          <w:bCs/>
          <w:i/>
        </w:rPr>
        <w:tab/>
        <w:t>1</w:t>
      </w:r>
      <w:r w:rsidR="0093779D" w:rsidRPr="006C76E1">
        <w:rPr>
          <w:rFonts w:ascii="Calibri" w:hAnsi="Calibri"/>
          <w:b/>
          <w:bCs/>
          <w:i/>
        </w:rPr>
        <w:t>39-144</w:t>
      </w:r>
      <w:r w:rsidR="0093779D" w:rsidRPr="006C76E1">
        <w:rPr>
          <w:rFonts w:ascii="Calibri" w:hAnsi="Calibri"/>
          <w:b/>
          <w:bCs/>
          <w:i/>
        </w:rPr>
        <w:tab/>
        <w:t>Final Examination:</w:t>
      </w:r>
      <w:r w:rsidR="0093779D" w:rsidRPr="006C76E1">
        <w:rPr>
          <w:rFonts w:ascii="Calibri" w:hAnsi="Calibri"/>
          <w:b/>
          <w:bCs/>
          <w:i/>
        </w:rPr>
        <w:tab/>
      </w:r>
      <w:r w:rsidR="0093779D" w:rsidRPr="006C76E1">
        <w:rPr>
          <w:rFonts w:ascii="Calibri" w:hAnsi="Calibri"/>
          <w:b/>
          <w:bCs/>
          <w:i/>
        </w:rPr>
        <w:tab/>
      </w:r>
      <w:r w:rsidR="0093779D" w:rsidRPr="006C76E1">
        <w:rPr>
          <w:rFonts w:ascii="Calibri" w:hAnsi="Calibri"/>
          <w:b/>
          <w:bCs/>
          <w:i/>
        </w:rPr>
        <w:tab/>
        <w:t xml:space="preserve">  </w:t>
      </w:r>
      <w:r w:rsidR="00220DEE">
        <w:rPr>
          <w:rFonts w:ascii="Calibri" w:hAnsi="Calibri"/>
          <w:b/>
          <w:bCs/>
          <w:i/>
        </w:rPr>
        <w:t xml:space="preserve">  </w:t>
      </w:r>
      <w:r w:rsidR="00BE262D">
        <w:rPr>
          <w:rFonts w:ascii="Calibri" w:hAnsi="Calibri"/>
          <w:b/>
          <w:bCs/>
          <w:i/>
        </w:rPr>
        <w:t>8</w:t>
      </w:r>
      <w:r w:rsidR="0093779D" w:rsidRPr="006C76E1">
        <w:rPr>
          <w:rFonts w:ascii="Calibri" w:hAnsi="Calibri"/>
          <w:b/>
          <w:bCs/>
          <w:i/>
        </w:rPr>
        <w:t>0</w:t>
      </w:r>
      <w:r w:rsidRPr="006C76E1">
        <w:rPr>
          <w:rFonts w:ascii="Calibri" w:hAnsi="Calibri"/>
          <w:b/>
          <w:bCs/>
          <w:i/>
        </w:rPr>
        <w:t>pts</w:t>
      </w:r>
    </w:p>
    <w:p w14:paraId="66D68DFC" w14:textId="77777777" w:rsidR="00606BC7" w:rsidRPr="006C76E1" w:rsidRDefault="00606BC7" w:rsidP="00E67FC8">
      <w:pPr>
        <w:rPr>
          <w:rFonts w:ascii="Calibri" w:hAnsi="Calibri"/>
          <w:b/>
          <w:bCs/>
          <w:i/>
        </w:rPr>
      </w:pPr>
      <w:r w:rsidRPr="006C76E1">
        <w:rPr>
          <w:rFonts w:ascii="Calibri" w:hAnsi="Calibri"/>
          <w:b/>
          <w:bCs/>
          <w:i/>
        </w:rPr>
        <w:tab/>
      </w:r>
      <w:r w:rsidRPr="006C76E1">
        <w:rPr>
          <w:rFonts w:ascii="Calibri" w:hAnsi="Calibri"/>
          <w:b/>
          <w:bCs/>
          <w:i/>
        </w:rPr>
        <w:tab/>
        <w:t>C+</w:t>
      </w:r>
      <w:r w:rsidRPr="006C76E1">
        <w:rPr>
          <w:rFonts w:ascii="Calibri" w:hAnsi="Calibri"/>
          <w:b/>
          <w:bCs/>
          <w:i/>
        </w:rPr>
        <w:tab/>
        <w:t>133-138</w:t>
      </w:r>
    </w:p>
    <w:p w14:paraId="5011F029" w14:textId="1780D18E" w:rsidR="00606BC7" w:rsidRPr="00220DEE" w:rsidRDefault="00606BC7" w:rsidP="00E67FC8">
      <w:pPr>
        <w:rPr>
          <w:rFonts w:ascii="Calibri" w:hAnsi="Calibri"/>
          <w:b/>
          <w:bCs/>
          <w:i/>
          <w:u w:val="single"/>
        </w:rPr>
      </w:pPr>
      <w:r w:rsidRPr="006C76E1">
        <w:rPr>
          <w:rFonts w:ascii="Calibri" w:hAnsi="Calibri"/>
          <w:b/>
          <w:bCs/>
          <w:i/>
        </w:rPr>
        <w:tab/>
      </w:r>
      <w:r w:rsidRPr="006C76E1">
        <w:rPr>
          <w:rFonts w:ascii="Calibri" w:hAnsi="Calibri"/>
          <w:b/>
          <w:bCs/>
          <w:i/>
        </w:rPr>
        <w:tab/>
        <w:t>C</w:t>
      </w:r>
      <w:r w:rsidRPr="006C76E1">
        <w:rPr>
          <w:rFonts w:ascii="Calibri" w:hAnsi="Calibri"/>
          <w:b/>
          <w:bCs/>
          <w:i/>
        </w:rPr>
        <w:tab/>
        <w:t>127-132</w:t>
      </w:r>
      <w:r w:rsidRPr="006C76E1">
        <w:rPr>
          <w:rFonts w:ascii="Calibri" w:hAnsi="Calibri"/>
          <w:b/>
          <w:bCs/>
          <w:i/>
        </w:rPr>
        <w:tab/>
      </w:r>
      <w:r w:rsidRPr="00220DEE">
        <w:rPr>
          <w:rFonts w:ascii="Calibri" w:hAnsi="Calibri"/>
          <w:b/>
          <w:bCs/>
          <w:i/>
          <w:u w:val="single"/>
        </w:rPr>
        <w:t>TOTAL POINTS POSSIBLE:</w:t>
      </w:r>
      <w:r w:rsidRPr="00220DEE">
        <w:rPr>
          <w:rFonts w:ascii="Calibri" w:hAnsi="Calibri"/>
          <w:b/>
          <w:bCs/>
          <w:i/>
          <w:u w:val="single"/>
        </w:rPr>
        <w:tab/>
      </w:r>
      <w:r w:rsidR="00220DEE">
        <w:rPr>
          <w:rFonts w:ascii="Calibri" w:hAnsi="Calibri"/>
          <w:b/>
          <w:bCs/>
          <w:i/>
          <w:u w:val="single"/>
        </w:rPr>
        <w:tab/>
      </w:r>
      <w:r w:rsidR="0071781F">
        <w:rPr>
          <w:rFonts w:ascii="Calibri" w:hAnsi="Calibri"/>
          <w:b/>
          <w:bCs/>
          <w:i/>
          <w:u w:val="single"/>
        </w:rPr>
        <w:t xml:space="preserve"> 175</w:t>
      </w:r>
      <w:r w:rsidRPr="00220DEE">
        <w:rPr>
          <w:rFonts w:ascii="Calibri" w:hAnsi="Calibri"/>
          <w:b/>
          <w:bCs/>
          <w:i/>
          <w:u w:val="single"/>
        </w:rPr>
        <w:t xml:space="preserve"> pts</w:t>
      </w:r>
    </w:p>
    <w:p w14:paraId="5B373926" w14:textId="77777777" w:rsidR="00606BC7" w:rsidRPr="006C76E1" w:rsidRDefault="00606BC7" w:rsidP="00606BC7">
      <w:pPr>
        <w:rPr>
          <w:rFonts w:ascii="Calibri" w:hAnsi="Calibri"/>
          <w:b/>
          <w:bCs/>
          <w:i/>
        </w:rPr>
      </w:pPr>
      <w:r w:rsidRPr="006C76E1">
        <w:rPr>
          <w:rFonts w:ascii="Calibri" w:hAnsi="Calibri"/>
          <w:b/>
          <w:bCs/>
          <w:i/>
        </w:rPr>
        <w:tab/>
      </w:r>
      <w:r w:rsidRPr="006C76E1">
        <w:rPr>
          <w:rFonts w:ascii="Calibri" w:hAnsi="Calibri"/>
          <w:b/>
          <w:bCs/>
          <w:i/>
        </w:rPr>
        <w:tab/>
        <w:t>C-</w:t>
      </w:r>
      <w:r w:rsidRPr="006C76E1">
        <w:rPr>
          <w:rFonts w:ascii="Calibri" w:hAnsi="Calibri"/>
          <w:b/>
          <w:bCs/>
          <w:i/>
        </w:rPr>
        <w:tab/>
        <w:t>121-126</w:t>
      </w:r>
    </w:p>
    <w:p w14:paraId="709841FD" w14:textId="77777777" w:rsidR="00606BC7" w:rsidRPr="00AE3A5C" w:rsidRDefault="00606BC7" w:rsidP="00606BC7">
      <w:pPr>
        <w:rPr>
          <w:rFonts w:ascii="Calibri" w:hAnsi="Calibri"/>
          <w:b/>
          <w:bCs/>
          <w:i/>
          <w:sz w:val="16"/>
          <w:szCs w:val="16"/>
        </w:rPr>
      </w:pPr>
      <w:r w:rsidRPr="006C76E1">
        <w:rPr>
          <w:rFonts w:ascii="Calibri" w:hAnsi="Calibri"/>
          <w:b/>
          <w:bCs/>
          <w:i/>
        </w:rPr>
        <w:tab/>
      </w:r>
      <w:r w:rsidRPr="006C76E1">
        <w:rPr>
          <w:rFonts w:ascii="Calibri" w:hAnsi="Calibri"/>
          <w:b/>
          <w:bCs/>
          <w:i/>
        </w:rPr>
        <w:tab/>
      </w:r>
      <w:r w:rsidRPr="00AE3A5C">
        <w:rPr>
          <w:rFonts w:ascii="Calibri" w:hAnsi="Calibri"/>
          <w:b/>
          <w:bCs/>
          <w:i/>
          <w:sz w:val="16"/>
          <w:szCs w:val="16"/>
        </w:rPr>
        <w:t>D+</w:t>
      </w:r>
      <w:r w:rsidRPr="00AE3A5C">
        <w:rPr>
          <w:rFonts w:ascii="Calibri" w:hAnsi="Calibri"/>
          <w:b/>
          <w:bCs/>
          <w:i/>
          <w:sz w:val="16"/>
          <w:szCs w:val="16"/>
        </w:rPr>
        <w:tab/>
        <w:t>115-120</w:t>
      </w:r>
    </w:p>
    <w:p w14:paraId="1C28894A" w14:textId="23CD21BD" w:rsidR="00606BC7" w:rsidRPr="00AE3A5C" w:rsidRDefault="00606BC7" w:rsidP="00606BC7">
      <w:pPr>
        <w:rPr>
          <w:rFonts w:ascii="Calibri" w:hAnsi="Calibri"/>
          <w:b/>
          <w:bCs/>
          <w:i/>
          <w:sz w:val="16"/>
          <w:szCs w:val="16"/>
        </w:rPr>
      </w:pPr>
      <w:r w:rsidRPr="00AE3A5C">
        <w:rPr>
          <w:rFonts w:ascii="Calibri" w:hAnsi="Calibri"/>
          <w:b/>
          <w:bCs/>
          <w:i/>
          <w:sz w:val="16"/>
          <w:szCs w:val="16"/>
        </w:rPr>
        <w:tab/>
      </w:r>
      <w:r w:rsidRPr="00AE3A5C">
        <w:rPr>
          <w:rFonts w:ascii="Calibri" w:hAnsi="Calibri"/>
          <w:b/>
          <w:bCs/>
          <w:i/>
          <w:sz w:val="16"/>
          <w:szCs w:val="16"/>
        </w:rPr>
        <w:tab/>
        <w:t>D</w:t>
      </w:r>
      <w:r w:rsidRPr="00AE3A5C">
        <w:rPr>
          <w:rFonts w:ascii="Calibri" w:hAnsi="Calibri"/>
          <w:b/>
          <w:bCs/>
          <w:i/>
          <w:sz w:val="16"/>
          <w:szCs w:val="16"/>
        </w:rPr>
        <w:tab/>
        <w:t>109-114</w:t>
      </w:r>
      <w:r w:rsidR="00866A99">
        <w:rPr>
          <w:rFonts w:ascii="Calibri" w:hAnsi="Calibri"/>
          <w:b/>
          <w:bCs/>
          <w:i/>
          <w:sz w:val="16"/>
          <w:szCs w:val="16"/>
        </w:rPr>
        <w:tab/>
      </w:r>
      <w:r w:rsidR="00866A99">
        <w:rPr>
          <w:rFonts w:ascii="Calibri" w:hAnsi="Calibri"/>
          <w:b/>
          <w:bCs/>
          <w:i/>
          <w:sz w:val="16"/>
          <w:szCs w:val="16"/>
        </w:rPr>
        <w:tab/>
      </w:r>
    </w:p>
    <w:p w14:paraId="5A279175" w14:textId="6860052F" w:rsidR="00606BC7" w:rsidRPr="00AE3A5C" w:rsidRDefault="00606BC7" w:rsidP="00606BC7">
      <w:pPr>
        <w:rPr>
          <w:rFonts w:ascii="Calibri" w:hAnsi="Calibri"/>
          <w:b/>
          <w:bCs/>
          <w:i/>
          <w:sz w:val="16"/>
          <w:szCs w:val="16"/>
        </w:rPr>
      </w:pPr>
      <w:r w:rsidRPr="00AE3A5C">
        <w:rPr>
          <w:rFonts w:ascii="Calibri" w:hAnsi="Calibri"/>
          <w:b/>
          <w:bCs/>
          <w:i/>
          <w:sz w:val="16"/>
          <w:szCs w:val="16"/>
        </w:rPr>
        <w:tab/>
      </w:r>
      <w:r w:rsidRPr="00AE3A5C">
        <w:rPr>
          <w:rFonts w:ascii="Calibri" w:hAnsi="Calibri"/>
          <w:b/>
          <w:bCs/>
          <w:i/>
          <w:sz w:val="16"/>
          <w:szCs w:val="16"/>
        </w:rPr>
        <w:tab/>
        <w:t>D-</w:t>
      </w:r>
      <w:r w:rsidRPr="00AE3A5C">
        <w:rPr>
          <w:rFonts w:ascii="Calibri" w:hAnsi="Calibri"/>
          <w:b/>
          <w:bCs/>
          <w:i/>
          <w:sz w:val="16"/>
          <w:szCs w:val="16"/>
        </w:rPr>
        <w:tab/>
        <w:t>103-108</w:t>
      </w:r>
      <w:r w:rsidR="0055637F">
        <w:rPr>
          <w:rFonts w:ascii="Calibri" w:hAnsi="Calibri"/>
          <w:b/>
          <w:bCs/>
          <w:i/>
          <w:sz w:val="16"/>
          <w:szCs w:val="16"/>
        </w:rPr>
        <w:tab/>
      </w:r>
      <w:r w:rsidR="0055637F">
        <w:rPr>
          <w:rFonts w:ascii="Calibri" w:hAnsi="Calibri"/>
          <w:b/>
          <w:bCs/>
          <w:i/>
          <w:sz w:val="16"/>
          <w:szCs w:val="16"/>
        </w:rPr>
        <w:tab/>
      </w:r>
      <w:r w:rsidR="0055637F">
        <w:rPr>
          <w:rFonts w:ascii="Calibri" w:hAnsi="Calibri"/>
          <w:b/>
          <w:bCs/>
          <w:i/>
          <w:szCs w:val="22"/>
        </w:rPr>
        <w:tab/>
      </w:r>
      <w:r w:rsidR="0055637F">
        <w:rPr>
          <w:rFonts w:ascii="Calibri" w:hAnsi="Calibri"/>
          <w:b/>
          <w:bCs/>
          <w:i/>
          <w:szCs w:val="22"/>
        </w:rPr>
        <w:tab/>
      </w:r>
      <w:r w:rsidR="0055637F">
        <w:rPr>
          <w:rFonts w:ascii="Calibri" w:hAnsi="Calibri"/>
          <w:b/>
          <w:bCs/>
          <w:i/>
          <w:szCs w:val="22"/>
        </w:rPr>
        <w:tab/>
      </w:r>
    </w:p>
    <w:p w14:paraId="3B040A79" w14:textId="77777777" w:rsidR="00606BC7" w:rsidRDefault="00606BC7" w:rsidP="00606BC7">
      <w:pPr>
        <w:rPr>
          <w:rFonts w:ascii="Calibri" w:hAnsi="Calibri"/>
          <w:b/>
          <w:bCs/>
          <w:i/>
          <w:sz w:val="16"/>
          <w:szCs w:val="16"/>
        </w:rPr>
      </w:pPr>
      <w:r w:rsidRPr="00AE3A5C">
        <w:rPr>
          <w:rFonts w:ascii="Calibri" w:hAnsi="Calibri"/>
          <w:b/>
          <w:bCs/>
          <w:i/>
          <w:sz w:val="16"/>
          <w:szCs w:val="16"/>
        </w:rPr>
        <w:tab/>
      </w:r>
      <w:r w:rsidRPr="00AE3A5C">
        <w:rPr>
          <w:rFonts w:ascii="Calibri" w:hAnsi="Calibri"/>
          <w:b/>
          <w:bCs/>
          <w:i/>
          <w:sz w:val="16"/>
          <w:szCs w:val="16"/>
        </w:rPr>
        <w:tab/>
        <w:t>F</w:t>
      </w:r>
      <w:r w:rsidRPr="00AE3A5C">
        <w:rPr>
          <w:rFonts w:ascii="Calibri" w:hAnsi="Calibri"/>
          <w:b/>
          <w:bCs/>
          <w:i/>
          <w:sz w:val="16"/>
          <w:szCs w:val="16"/>
        </w:rPr>
        <w:tab/>
        <w:t>102-0</w:t>
      </w:r>
    </w:p>
    <w:p w14:paraId="25129D0C" w14:textId="77777777" w:rsidR="001015D6" w:rsidRPr="00AE3A5C" w:rsidRDefault="001015D6" w:rsidP="00606BC7">
      <w:pPr>
        <w:rPr>
          <w:rFonts w:ascii="Calibri" w:hAnsi="Calibri"/>
          <w:b/>
          <w:bCs/>
          <w:i/>
          <w:sz w:val="16"/>
          <w:szCs w:val="16"/>
        </w:rPr>
      </w:pPr>
    </w:p>
    <w:p w14:paraId="561FAE13" w14:textId="77777777" w:rsidR="00606BC7" w:rsidRPr="002F5B55" w:rsidRDefault="0093779D" w:rsidP="00606BC7">
      <w:pPr>
        <w:rPr>
          <w:rFonts w:ascii="Calibri" w:hAnsi="Calibri"/>
          <w:bCs/>
        </w:rPr>
      </w:pPr>
      <w:r w:rsidRPr="006C76E1">
        <w:rPr>
          <w:rFonts w:ascii="Calibri" w:hAnsi="Calibri"/>
          <w:b/>
          <w:bCs/>
          <w:i/>
          <w:iCs/>
        </w:rPr>
        <w:tab/>
      </w:r>
      <w:r w:rsidR="00606BC7" w:rsidRPr="006C76E1">
        <w:rPr>
          <w:rFonts w:ascii="Calibri" w:hAnsi="Calibri"/>
          <w:b/>
          <w:bCs/>
          <w:i/>
          <w:iCs/>
        </w:rPr>
        <w:t xml:space="preserve"> </w:t>
      </w:r>
      <w:r w:rsidR="00606BC7" w:rsidRPr="002F5B55">
        <w:rPr>
          <w:rFonts w:ascii="Calibri" w:hAnsi="Calibri"/>
          <w:b/>
          <w:bCs/>
          <w:i/>
          <w:iCs/>
          <w:u w:val="single"/>
        </w:rPr>
        <w:t>Exercise</w:t>
      </w:r>
      <w:r w:rsidRPr="002F5B55">
        <w:rPr>
          <w:rFonts w:ascii="Calibri" w:hAnsi="Calibri"/>
          <w:b/>
          <w:bCs/>
          <w:i/>
          <w:iCs/>
          <w:u w:val="single"/>
        </w:rPr>
        <w:t>s and role plays</w:t>
      </w:r>
      <w:r w:rsidR="00606BC7" w:rsidRPr="006C76E1">
        <w:rPr>
          <w:rFonts w:ascii="Calibri" w:hAnsi="Calibri"/>
          <w:b/>
          <w:bCs/>
          <w:i/>
          <w:iCs/>
        </w:rPr>
        <w:t xml:space="preserve">: </w:t>
      </w:r>
      <w:r w:rsidR="00606BC7" w:rsidRPr="006C76E1">
        <w:rPr>
          <w:rFonts w:ascii="Calibri" w:hAnsi="Calibri"/>
          <w:b/>
          <w:bCs/>
        </w:rPr>
        <w:t xml:space="preserve"> </w:t>
      </w:r>
      <w:r w:rsidR="00606BC7" w:rsidRPr="002F5B55">
        <w:rPr>
          <w:rFonts w:ascii="Calibri" w:hAnsi="Calibri"/>
          <w:bCs/>
        </w:rPr>
        <w:t>These exercises will vary in nature and may</w:t>
      </w:r>
    </w:p>
    <w:p w14:paraId="1865EB24" w14:textId="634758E9" w:rsidR="00606BC7" w:rsidRPr="006C76E1" w:rsidRDefault="00606BC7" w:rsidP="00606BC7">
      <w:pPr>
        <w:rPr>
          <w:rFonts w:ascii="Calibri" w:hAnsi="Calibri"/>
          <w:b/>
          <w:bCs/>
        </w:rPr>
      </w:pPr>
      <w:r w:rsidRPr="002F5B55">
        <w:rPr>
          <w:rFonts w:ascii="Calibri" w:hAnsi="Calibri"/>
          <w:bCs/>
        </w:rPr>
        <w:tab/>
      </w:r>
      <w:r w:rsidRPr="002F5B55">
        <w:rPr>
          <w:rFonts w:ascii="Calibri" w:hAnsi="Calibri"/>
          <w:bCs/>
        </w:rPr>
        <w:tab/>
        <w:t>include discussions</w:t>
      </w:r>
      <w:r w:rsidR="00EB372E" w:rsidRPr="002F5B55">
        <w:rPr>
          <w:rFonts w:ascii="Calibri" w:hAnsi="Calibri"/>
          <w:bCs/>
        </w:rPr>
        <w:t>,</w:t>
      </w:r>
      <w:r w:rsidRPr="002F5B55">
        <w:rPr>
          <w:rFonts w:ascii="Calibri" w:hAnsi="Calibri"/>
          <w:bCs/>
        </w:rPr>
        <w:t xml:space="preserve"> dyad work</w:t>
      </w:r>
      <w:r w:rsidR="0093779D" w:rsidRPr="002F5B55">
        <w:rPr>
          <w:rFonts w:ascii="Calibri" w:hAnsi="Calibri"/>
          <w:bCs/>
        </w:rPr>
        <w:t xml:space="preserve">, journal </w:t>
      </w:r>
      <w:proofErr w:type="gramStart"/>
      <w:r w:rsidR="0093779D" w:rsidRPr="002F5B55">
        <w:rPr>
          <w:rFonts w:ascii="Calibri" w:hAnsi="Calibri"/>
          <w:bCs/>
        </w:rPr>
        <w:t>entry  or</w:t>
      </w:r>
      <w:proofErr w:type="gramEnd"/>
      <w:r w:rsidR="0093779D" w:rsidRPr="002F5B55">
        <w:rPr>
          <w:rFonts w:ascii="Calibri" w:hAnsi="Calibri"/>
          <w:bCs/>
        </w:rPr>
        <w:t xml:space="preserve"> role-plays, some of which </w:t>
      </w:r>
      <w:r w:rsidR="0093779D" w:rsidRPr="002F5B55">
        <w:rPr>
          <w:rFonts w:ascii="Calibri" w:hAnsi="Calibri"/>
          <w:bCs/>
        </w:rPr>
        <w:tab/>
      </w:r>
      <w:r w:rsidR="0093779D" w:rsidRPr="002F5B55">
        <w:rPr>
          <w:rFonts w:ascii="Calibri" w:hAnsi="Calibri"/>
          <w:bCs/>
        </w:rPr>
        <w:tab/>
      </w:r>
      <w:r w:rsidR="0093779D" w:rsidRPr="002F5B55">
        <w:rPr>
          <w:rFonts w:ascii="Calibri" w:hAnsi="Calibri"/>
          <w:bCs/>
        </w:rPr>
        <w:tab/>
        <w:t xml:space="preserve">may be submitted via video-taping,  </w:t>
      </w:r>
      <w:r w:rsidRPr="002F5B55">
        <w:rPr>
          <w:rFonts w:ascii="Calibri" w:hAnsi="Calibri"/>
          <w:bCs/>
        </w:rPr>
        <w:t>emphasizing</w:t>
      </w:r>
      <w:r w:rsidR="0093779D" w:rsidRPr="002F5B55">
        <w:rPr>
          <w:rFonts w:ascii="Calibri" w:hAnsi="Calibri"/>
          <w:bCs/>
        </w:rPr>
        <w:t xml:space="preserve"> </w:t>
      </w:r>
      <w:r w:rsidRPr="002F5B55">
        <w:rPr>
          <w:rFonts w:ascii="Calibri" w:hAnsi="Calibri"/>
          <w:bCs/>
        </w:rPr>
        <w:t xml:space="preserve">application of course </w:t>
      </w:r>
      <w:r w:rsidR="0093779D" w:rsidRPr="002F5B55">
        <w:rPr>
          <w:rFonts w:ascii="Calibri" w:hAnsi="Calibri"/>
          <w:bCs/>
        </w:rPr>
        <w:tab/>
      </w:r>
      <w:r w:rsidR="0093779D" w:rsidRPr="002F5B55">
        <w:rPr>
          <w:rFonts w:ascii="Calibri" w:hAnsi="Calibri"/>
          <w:bCs/>
        </w:rPr>
        <w:tab/>
      </w:r>
      <w:r w:rsidR="0093779D" w:rsidRPr="002F5B55">
        <w:rPr>
          <w:rFonts w:ascii="Calibri" w:hAnsi="Calibri"/>
          <w:bCs/>
        </w:rPr>
        <w:tab/>
      </w:r>
      <w:r w:rsidR="002F5B55">
        <w:rPr>
          <w:rFonts w:ascii="Calibri" w:hAnsi="Calibri"/>
          <w:bCs/>
        </w:rPr>
        <w:t xml:space="preserve">               </w:t>
      </w:r>
      <w:r w:rsidRPr="002F5B55">
        <w:rPr>
          <w:rFonts w:ascii="Calibri" w:hAnsi="Calibri"/>
          <w:bCs/>
        </w:rPr>
        <w:t xml:space="preserve">concepts. This course emphasizes experiential role-play formats to learn </w:t>
      </w:r>
      <w:r w:rsidR="0093779D" w:rsidRPr="002F5B55">
        <w:rPr>
          <w:rFonts w:ascii="Calibri" w:hAnsi="Calibri"/>
          <w:bCs/>
        </w:rPr>
        <w:tab/>
      </w:r>
      <w:r w:rsidR="0093779D" w:rsidRPr="002F5B55">
        <w:rPr>
          <w:rFonts w:ascii="Calibri" w:hAnsi="Calibri"/>
          <w:bCs/>
        </w:rPr>
        <w:tab/>
      </w:r>
      <w:r w:rsidR="0093779D" w:rsidRPr="002F5B55">
        <w:rPr>
          <w:rFonts w:ascii="Calibri" w:hAnsi="Calibri"/>
          <w:bCs/>
        </w:rPr>
        <w:tab/>
      </w:r>
      <w:r w:rsidRPr="002F5B55">
        <w:rPr>
          <w:rFonts w:ascii="Calibri" w:hAnsi="Calibri"/>
          <w:bCs/>
        </w:rPr>
        <w:t>necessary skills under the guidance of the instructor</w:t>
      </w:r>
      <w:r w:rsidRPr="006C76E1">
        <w:rPr>
          <w:rFonts w:ascii="Calibri" w:hAnsi="Calibri"/>
          <w:b/>
          <w:bCs/>
        </w:rPr>
        <w:t>.</w:t>
      </w:r>
    </w:p>
    <w:p w14:paraId="18FA8E8F" w14:textId="77777777" w:rsidR="00606BC7" w:rsidRPr="006C76E1" w:rsidRDefault="00606BC7" w:rsidP="00606BC7">
      <w:pPr>
        <w:rPr>
          <w:rFonts w:ascii="Calibri" w:hAnsi="Calibri"/>
          <w:b/>
          <w:bCs/>
        </w:rPr>
      </w:pPr>
    </w:p>
    <w:p w14:paraId="5F3BCC8E" w14:textId="414249C6" w:rsidR="00606BC7" w:rsidRPr="002F5B55" w:rsidRDefault="00606BC7" w:rsidP="00606BC7">
      <w:pPr>
        <w:rPr>
          <w:rFonts w:ascii="Calibri" w:hAnsi="Calibri"/>
          <w:bCs/>
        </w:rPr>
      </w:pPr>
      <w:r w:rsidRPr="006C76E1">
        <w:rPr>
          <w:rFonts w:ascii="Calibri" w:hAnsi="Calibri"/>
          <w:b/>
          <w:bCs/>
        </w:rPr>
        <w:lastRenderedPageBreak/>
        <w:tab/>
      </w:r>
      <w:r w:rsidRPr="002F5B55">
        <w:rPr>
          <w:rFonts w:ascii="Calibri" w:hAnsi="Calibri"/>
          <w:b/>
          <w:bCs/>
          <w:i/>
          <w:iCs/>
          <w:u w:val="single"/>
        </w:rPr>
        <w:t>Quizzes:</w:t>
      </w:r>
      <w:r w:rsidRPr="006C76E1">
        <w:rPr>
          <w:rFonts w:ascii="Calibri" w:hAnsi="Calibri"/>
          <w:b/>
          <w:bCs/>
          <w:i/>
          <w:iCs/>
        </w:rPr>
        <w:t xml:space="preserve">  </w:t>
      </w:r>
      <w:r w:rsidR="00714702" w:rsidRPr="002F5B55">
        <w:rPr>
          <w:rFonts w:ascii="Calibri" w:hAnsi="Calibri"/>
          <w:bCs/>
        </w:rPr>
        <w:t>There will be two 15</w:t>
      </w:r>
      <w:r w:rsidRPr="002F5B55">
        <w:rPr>
          <w:rFonts w:ascii="Calibri" w:hAnsi="Calibri"/>
          <w:bCs/>
        </w:rPr>
        <w:t xml:space="preserve"> question multiple choice</w:t>
      </w:r>
      <w:r w:rsidR="003B2680" w:rsidRPr="002F5B55">
        <w:rPr>
          <w:rFonts w:ascii="Calibri" w:hAnsi="Calibri"/>
          <w:bCs/>
        </w:rPr>
        <w:t xml:space="preserve">, </w:t>
      </w:r>
      <w:r w:rsidRPr="002F5B55">
        <w:rPr>
          <w:rFonts w:ascii="Calibri" w:hAnsi="Calibri"/>
          <w:bCs/>
        </w:rPr>
        <w:t>true</w:t>
      </w:r>
      <w:r w:rsidR="003B2680" w:rsidRPr="002F5B55">
        <w:rPr>
          <w:rFonts w:ascii="Calibri" w:hAnsi="Calibri"/>
          <w:bCs/>
        </w:rPr>
        <w:t xml:space="preserve"> –</w:t>
      </w:r>
      <w:r w:rsidRPr="002F5B55">
        <w:rPr>
          <w:rFonts w:ascii="Calibri" w:hAnsi="Calibri"/>
          <w:bCs/>
        </w:rPr>
        <w:t xml:space="preserve"> false</w:t>
      </w:r>
      <w:r w:rsidR="003B2680" w:rsidRPr="002F5B55">
        <w:rPr>
          <w:rFonts w:ascii="Calibri" w:hAnsi="Calibri"/>
          <w:bCs/>
        </w:rPr>
        <w:t>, brief essay,</w:t>
      </w:r>
      <w:r w:rsidRPr="002F5B55">
        <w:rPr>
          <w:rFonts w:ascii="Calibri" w:hAnsi="Calibri"/>
          <w:bCs/>
        </w:rPr>
        <w:t xml:space="preserve"> </w:t>
      </w:r>
    </w:p>
    <w:p w14:paraId="14233DCD" w14:textId="77777777" w:rsidR="00606BC7" w:rsidRPr="002F5B55" w:rsidRDefault="00606BC7" w:rsidP="00606BC7">
      <w:pPr>
        <w:rPr>
          <w:rFonts w:ascii="Calibri" w:hAnsi="Calibri"/>
          <w:bCs/>
        </w:rPr>
      </w:pPr>
      <w:r w:rsidRPr="002F5B55">
        <w:rPr>
          <w:rFonts w:ascii="Calibri" w:hAnsi="Calibri"/>
          <w:bCs/>
        </w:rPr>
        <w:tab/>
      </w:r>
      <w:r w:rsidRPr="002F5B55">
        <w:rPr>
          <w:rFonts w:ascii="Calibri" w:hAnsi="Calibri"/>
          <w:bCs/>
        </w:rPr>
        <w:tab/>
        <w:t>quizzes given, in order to assess comprehension of course material</w:t>
      </w:r>
    </w:p>
    <w:p w14:paraId="2706AFA0" w14:textId="77777777" w:rsidR="00606BC7" w:rsidRPr="002F5B55" w:rsidRDefault="00606BC7" w:rsidP="00606BC7">
      <w:pPr>
        <w:rPr>
          <w:rFonts w:ascii="Calibri" w:hAnsi="Calibri"/>
          <w:bCs/>
        </w:rPr>
      </w:pPr>
      <w:r w:rsidRPr="002F5B55">
        <w:rPr>
          <w:rFonts w:ascii="Calibri" w:hAnsi="Calibri"/>
          <w:bCs/>
        </w:rPr>
        <w:tab/>
      </w:r>
      <w:r w:rsidRPr="002F5B55">
        <w:rPr>
          <w:rFonts w:ascii="Calibri" w:hAnsi="Calibri"/>
          <w:bCs/>
        </w:rPr>
        <w:tab/>
        <w:t>and to provide the student with a sample of the testing format to be</w:t>
      </w:r>
    </w:p>
    <w:p w14:paraId="468C51E9" w14:textId="77777777" w:rsidR="00606BC7" w:rsidRPr="002F5B55" w:rsidRDefault="00606BC7" w:rsidP="00606BC7">
      <w:pPr>
        <w:rPr>
          <w:rFonts w:ascii="Calibri" w:hAnsi="Calibri"/>
          <w:bCs/>
          <w:i/>
          <w:iCs/>
        </w:rPr>
      </w:pPr>
      <w:r w:rsidRPr="002F5B55">
        <w:rPr>
          <w:rFonts w:ascii="Calibri" w:hAnsi="Calibri"/>
          <w:bCs/>
        </w:rPr>
        <w:tab/>
      </w:r>
      <w:r w:rsidRPr="002F5B55">
        <w:rPr>
          <w:rFonts w:ascii="Calibri" w:hAnsi="Calibri"/>
          <w:bCs/>
        </w:rPr>
        <w:tab/>
        <w:t>expected on the final exam.</w:t>
      </w:r>
      <w:r w:rsidRPr="002F5B55">
        <w:rPr>
          <w:rFonts w:ascii="Calibri" w:hAnsi="Calibri"/>
          <w:bCs/>
        </w:rPr>
        <w:tab/>
      </w:r>
      <w:r w:rsidRPr="002F5B55">
        <w:rPr>
          <w:rFonts w:ascii="Calibri" w:hAnsi="Calibri"/>
          <w:bCs/>
        </w:rPr>
        <w:tab/>
      </w:r>
    </w:p>
    <w:p w14:paraId="102F27BF" w14:textId="77777777" w:rsidR="00606BC7" w:rsidRPr="006C76E1" w:rsidRDefault="00606BC7" w:rsidP="00606BC7">
      <w:pPr>
        <w:rPr>
          <w:rFonts w:ascii="Calibri" w:hAnsi="Calibri"/>
          <w:b/>
          <w:bCs/>
          <w:i/>
          <w:iCs/>
        </w:rPr>
      </w:pPr>
    </w:p>
    <w:p w14:paraId="039A1AD6" w14:textId="77777777" w:rsidR="00C3185F" w:rsidRDefault="00C3185F" w:rsidP="00606BC7">
      <w:pPr>
        <w:rPr>
          <w:rFonts w:ascii="Calibri" w:hAnsi="Calibri"/>
          <w:b/>
          <w:bCs/>
          <w:iCs/>
        </w:rPr>
      </w:pPr>
    </w:p>
    <w:p w14:paraId="4F2634CA" w14:textId="31FA9868" w:rsidR="006F4D1A" w:rsidRPr="002F5B55" w:rsidRDefault="00C3185F" w:rsidP="00C13797">
      <w:pPr>
        <w:ind w:firstLine="720"/>
        <w:rPr>
          <w:rFonts w:ascii="Calibri" w:hAnsi="Calibri"/>
          <w:b/>
          <w:bCs/>
          <w:i/>
          <w:iCs/>
          <w:u w:val="single"/>
        </w:rPr>
      </w:pPr>
      <w:r w:rsidRPr="002F5B55">
        <w:rPr>
          <w:b/>
          <w:bCs/>
          <w:i/>
          <w:iCs/>
          <w:u w:val="single"/>
        </w:rPr>
        <w:t xml:space="preserve">SIGNATURE ASSIGNMENT: </w:t>
      </w:r>
      <w:r w:rsidR="00606BC7" w:rsidRPr="002F5B55">
        <w:rPr>
          <w:rFonts w:ascii="Calibri" w:hAnsi="Calibri"/>
          <w:b/>
          <w:bCs/>
          <w:i/>
          <w:iCs/>
          <w:u w:val="single"/>
        </w:rPr>
        <w:tab/>
      </w:r>
    </w:p>
    <w:p w14:paraId="04F7A2CA" w14:textId="0284582C" w:rsidR="009B4555" w:rsidRPr="00C3185F" w:rsidRDefault="009B4555" w:rsidP="0071781F">
      <w:pPr>
        <w:ind w:left="1440"/>
        <w:rPr>
          <w:rFonts w:ascii="Calibri" w:hAnsi="Calibri"/>
        </w:rPr>
      </w:pPr>
      <w:r>
        <w:rPr>
          <w:rFonts w:ascii="Calibri" w:hAnsi="Calibri"/>
        </w:rPr>
        <w:t xml:space="preserve"> </w:t>
      </w:r>
    </w:p>
    <w:p w14:paraId="20D81939" w14:textId="337F5D61" w:rsidR="00606BC7" w:rsidRDefault="009B4555" w:rsidP="00C3185F">
      <w:pPr>
        <w:ind w:left="1440"/>
        <w:rPr>
          <w:bCs/>
          <w:i/>
          <w:iCs/>
        </w:rPr>
      </w:pPr>
      <w:r w:rsidRPr="002F5B55">
        <w:rPr>
          <w:b/>
          <w:bCs/>
          <w:i/>
          <w:iCs/>
          <w:u w:val="single"/>
        </w:rPr>
        <w:t>Research Paper</w:t>
      </w:r>
      <w:r w:rsidR="002F5B55" w:rsidRPr="002F5B55">
        <w:rPr>
          <w:b/>
          <w:bCs/>
          <w:i/>
          <w:iCs/>
          <w:u w:val="single"/>
        </w:rPr>
        <w:t>:</w:t>
      </w:r>
      <w:r w:rsidRPr="009B4555">
        <w:rPr>
          <w:b/>
          <w:bCs/>
          <w:i/>
          <w:iCs/>
        </w:rPr>
        <w:t xml:space="preserve"> </w:t>
      </w:r>
      <w:r w:rsidR="0071781F">
        <w:rPr>
          <w:bCs/>
        </w:rPr>
        <w:t>will be 4-8</w:t>
      </w:r>
      <w:r w:rsidR="005F5D08" w:rsidRPr="002F5B55">
        <w:rPr>
          <w:bCs/>
        </w:rPr>
        <w:t xml:space="preserve"> pages </w:t>
      </w:r>
      <w:r w:rsidR="00C3185F" w:rsidRPr="002F5B55">
        <w:rPr>
          <w:bCs/>
        </w:rPr>
        <w:t>in length, typed, double-spaced.  The topic of the pape</w:t>
      </w:r>
      <w:r w:rsidR="00714702" w:rsidRPr="002F5B55">
        <w:rPr>
          <w:bCs/>
        </w:rPr>
        <w:t>r may be derived from any DSM5</w:t>
      </w:r>
      <w:r w:rsidR="00C3185F" w:rsidRPr="002F5B55">
        <w:rPr>
          <w:bCs/>
        </w:rPr>
        <w:t xml:space="preserve"> diagnostic category or related issue presented in lecture or text, or you may wish to approach me with a desired topic in the area of clinical pathology. </w:t>
      </w:r>
      <w:r w:rsidR="0071781F">
        <w:rPr>
          <w:bCs/>
        </w:rPr>
        <w:t xml:space="preserve">This will be applied to a fictitious individual to create a character for exploration of the diagnosis.  </w:t>
      </w:r>
      <w:r w:rsidR="00C3185F" w:rsidRPr="002F5B55">
        <w:rPr>
          <w:bCs/>
        </w:rPr>
        <w:t xml:space="preserve"> All topics </w:t>
      </w:r>
      <w:r w:rsidR="00C3185F" w:rsidRPr="002F5B55">
        <w:rPr>
          <w:bCs/>
          <w:i/>
          <w:iCs/>
        </w:rPr>
        <w:t>must</w:t>
      </w:r>
      <w:r w:rsidR="00C3185F" w:rsidRPr="002F5B55">
        <w:rPr>
          <w:bCs/>
        </w:rPr>
        <w:t xml:space="preserve"> be</w:t>
      </w:r>
      <w:r w:rsidR="00714702" w:rsidRPr="002F5B55">
        <w:rPr>
          <w:bCs/>
        </w:rPr>
        <w:t xml:space="preserve"> approved by the instructor. </w:t>
      </w:r>
      <w:r w:rsidR="00C3185F" w:rsidRPr="002F5B55">
        <w:rPr>
          <w:bCs/>
        </w:rPr>
        <w:t>This paper is a review of the current</w:t>
      </w:r>
      <w:r w:rsidR="00C3185F" w:rsidRPr="002F5B55">
        <w:rPr>
          <w:bCs/>
          <w:i/>
          <w:iCs/>
        </w:rPr>
        <w:t xml:space="preserve"> research </w:t>
      </w:r>
      <w:r w:rsidR="00C3185F" w:rsidRPr="002F5B55">
        <w:rPr>
          <w:bCs/>
        </w:rPr>
        <w:t xml:space="preserve">in the area of interest, and should be based on </w:t>
      </w:r>
      <w:r w:rsidR="00C3185F" w:rsidRPr="002F5B55">
        <w:rPr>
          <w:bCs/>
          <w:i/>
          <w:iCs/>
        </w:rPr>
        <w:t xml:space="preserve">scholarly literature, not popular books and magazines. </w:t>
      </w:r>
      <w:r w:rsidR="00C3185F" w:rsidRPr="002F5B55">
        <w:rPr>
          <w:bCs/>
        </w:rPr>
        <w:t xml:space="preserve">The specific requirements for this paper will be discussed in detail in the first week of class.  A portion of the grade will be based on submission of a proposal for the area you have chosen to examine.  In addition, you will present a </w:t>
      </w:r>
      <w:r w:rsidR="00C3185F" w:rsidRPr="002F5B55">
        <w:rPr>
          <w:bCs/>
          <w:i/>
          <w:iCs/>
        </w:rPr>
        <w:t>brief</w:t>
      </w:r>
      <w:r w:rsidR="00C3185F" w:rsidRPr="002F5B55">
        <w:rPr>
          <w:bCs/>
        </w:rPr>
        <w:t xml:space="preserve"> oral report on the findings.  </w:t>
      </w:r>
      <w:r w:rsidR="00C3185F" w:rsidRPr="002F5B55">
        <w:rPr>
          <w:bCs/>
          <w:i/>
          <w:iCs/>
        </w:rPr>
        <w:t>BEGIN YOUR LITERATURE SEARCH EARLY!</w:t>
      </w:r>
    </w:p>
    <w:p w14:paraId="25D30AF1" w14:textId="77777777" w:rsidR="0071781F" w:rsidRDefault="0071781F" w:rsidP="00C3185F">
      <w:pPr>
        <w:ind w:left="1440"/>
        <w:rPr>
          <w:bCs/>
          <w:i/>
          <w:iCs/>
        </w:rPr>
      </w:pPr>
    </w:p>
    <w:p w14:paraId="2C5777AC" w14:textId="2150CAC3" w:rsidR="0071781F" w:rsidRDefault="0071781F" w:rsidP="00C3185F">
      <w:pPr>
        <w:ind w:left="1440"/>
        <w:rPr>
          <w:bCs/>
          <w:i/>
          <w:iCs/>
        </w:rPr>
      </w:pPr>
      <w:r>
        <w:rPr>
          <w:bCs/>
          <w:i/>
          <w:iCs/>
        </w:rPr>
        <w:t xml:space="preserve">Structure of the paper should include: </w:t>
      </w:r>
    </w:p>
    <w:p w14:paraId="382E111B" w14:textId="069FA545" w:rsidR="0071781F" w:rsidRDefault="0071781F" w:rsidP="00C3185F">
      <w:pPr>
        <w:ind w:left="1440"/>
        <w:rPr>
          <w:bCs/>
          <w:i/>
          <w:iCs/>
        </w:rPr>
      </w:pPr>
      <w:r>
        <w:rPr>
          <w:bCs/>
          <w:i/>
          <w:iCs/>
        </w:rPr>
        <w:t xml:space="preserve">Presentation of the research on the disorder of your choice.  Provide both DMS 5 and research based information about </w:t>
      </w:r>
      <w:r>
        <w:rPr>
          <w:rFonts w:hint="eastAsia"/>
          <w:bCs/>
          <w:i/>
          <w:iCs/>
        </w:rPr>
        <w:t>the</w:t>
      </w:r>
      <w:r>
        <w:rPr>
          <w:bCs/>
          <w:i/>
          <w:iCs/>
        </w:rPr>
        <w:t xml:space="preserve"> characteristics </w:t>
      </w:r>
      <w:r w:rsidR="005A6548">
        <w:rPr>
          <w:bCs/>
          <w:i/>
          <w:iCs/>
        </w:rPr>
        <w:t>prevalence</w:t>
      </w:r>
      <w:r>
        <w:rPr>
          <w:bCs/>
          <w:i/>
          <w:iCs/>
        </w:rPr>
        <w:t xml:space="preserve">, and </w:t>
      </w:r>
      <w:r w:rsidR="005A6548">
        <w:rPr>
          <w:rFonts w:hint="eastAsia"/>
          <w:bCs/>
          <w:i/>
          <w:iCs/>
        </w:rPr>
        <w:t>comorbidity</w:t>
      </w:r>
      <w:r w:rsidR="005A6548">
        <w:rPr>
          <w:bCs/>
          <w:i/>
          <w:iCs/>
        </w:rPr>
        <w:t xml:space="preserve"> of the diagnosis.  </w:t>
      </w:r>
    </w:p>
    <w:p w14:paraId="7FCD6B70" w14:textId="77777777" w:rsidR="005A6548" w:rsidRDefault="005A6548" w:rsidP="00C3185F">
      <w:pPr>
        <w:ind w:left="1440"/>
        <w:rPr>
          <w:bCs/>
          <w:i/>
          <w:iCs/>
        </w:rPr>
      </w:pPr>
    </w:p>
    <w:p w14:paraId="35940C07" w14:textId="33D61CDF" w:rsidR="005A6548" w:rsidRDefault="005A6548" w:rsidP="00C3185F">
      <w:pPr>
        <w:ind w:left="1440"/>
        <w:rPr>
          <w:bCs/>
          <w:i/>
          <w:iCs/>
        </w:rPr>
      </w:pPr>
      <w:r>
        <w:rPr>
          <w:bCs/>
          <w:i/>
          <w:iCs/>
        </w:rPr>
        <w:t xml:space="preserve">Present a case </w:t>
      </w:r>
      <w:r>
        <w:rPr>
          <w:rFonts w:hint="eastAsia"/>
          <w:bCs/>
          <w:i/>
          <w:iCs/>
        </w:rPr>
        <w:t>individual</w:t>
      </w:r>
      <w:r>
        <w:rPr>
          <w:bCs/>
          <w:i/>
          <w:iCs/>
        </w:rPr>
        <w:t xml:space="preserve"> entering treatment with symptoms of the </w:t>
      </w:r>
      <w:r>
        <w:rPr>
          <w:rFonts w:hint="eastAsia"/>
          <w:bCs/>
          <w:i/>
          <w:iCs/>
        </w:rPr>
        <w:t>disorder</w:t>
      </w:r>
      <w:r>
        <w:rPr>
          <w:bCs/>
          <w:i/>
          <w:iCs/>
        </w:rPr>
        <w:t>, and include how these symptoms are manifesting in the individual</w:t>
      </w:r>
      <w:r>
        <w:rPr>
          <w:rFonts w:hint="eastAsia"/>
          <w:bCs/>
          <w:i/>
          <w:iCs/>
        </w:rPr>
        <w:t>’</w:t>
      </w:r>
      <w:r>
        <w:rPr>
          <w:bCs/>
          <w:i/>
          <w:iCs/>
        </w:rPr>
        <w:t>s life.  Be as creative as you like.</w:t>
      </w:r>
    </w:p>
    <w:p w14:paraId="5BDC7735" w14:textId="77777777" w:rsidR="005A6548" w:rsidRDefault="005A6548" w:rsidP="00C3185F">
      <w:pPr>
        <w:ind w:left="1440"/>
        <w:rPr>
          <w:bCs/>
          <w:i/>
          <w:iCs/>
        </w:rPr>
      </w:pPr>
    </w:p>
    <w:p w14:paraId="381E7114" w14:textId="6B714A4D" w:rsidR="005A6548" w:rsidRDefault="005A6548" w:rsidP="00C3185F">
      <w:pPr>
        <w:ind w:left="1440"/>
        <w:rPr>
          <w:bCs/>
          <w:i/>
          <w:iCs/>
        </w:rPr>
      </w:pPr>
      <w:r>
        <w:rPr>
          <w:bCs/>
          <w:i/>
          <w:iCs/>
        </w:rPr>
        <w:t>Provide a diagnostic assessment of the individual, and include how you would go about achieving the diagnosis and what tools you might use to come to your conclusions.</w:t>
      </w:r>
    </w:p>
    <w:p w14:paraId="173BC7EB" w14:textId="77777777" w:rsidR="005A6548" w:rsidRDefault="005A6548" w:rsidP="00C3185F">
      <w:pPr>
        <w:ind w:left="1440"/>
        <w:rPr>
          <w:bCs/>
          <w:i/>
          <w:iCs/>
        </w:rPr>
      </w:pPr>
    </w:p>
    <w:p w14:paraId="743C5432" w14:textId="73B43823" w:rsidR="005A6548" w:rsidRDefault="005A6548" w:rsidP="00C3185F">
      <w:pPr>
        <w:ind w:left="1440"/>
        <w:rPr>
          <w:bCs/>
          <w:i/>
          <w:iCs/>
        </w:rPr>
      </w:pPr>
      <w:r>
        <w:rPr>
          <w:bCs/>
          <w:i/>
          <w:iCs/>
        </w:rPr>
        <w:t>Include possible differential diagnosis, and include possible comorbid symptoms, syndromes or disorders.</w:t>
      </w:r>
    </w:p>
    <w:p w14:paraId="4976F57A" w14:textId="77777777" w:rsidR="005A6548" w:rsidRDefault="005A6548" w:rsidP="00C3185F">
      <w:pPr>
        <w:ind w:left="1440"/>
        <w:rPr>
          <w:bCs/>
          <w:i/>
          <w:iCs/>
        </w:rPr>
      </w:pPr>
    </w:p>
    <w:p w14:paraId="63DA895A" w14:textId="56726BEA" w:rsidR="005A6548" w:rsidRDefault="005A6548" w:rsidP="00C3185F">
      <w:pPr>
        <w:ind w:left="1440"/>
        <w:rPr>
          <w:bCs/>
          <w:i/>
          <w:iCs/>
        </w:rPr>
      </w:pPr>
      <w:r>
        <w:rPr>
          <w:bCs/>
          <w:i/>
          <w:iCs/>
        </w:rPr>
        <w:t xml:space="preserve">Provide a sample of interviewing vignette illustrating what and how you would conduct the interview, and how you expect such an individual would behave in the clinical diagnostic interview.  </w:t>
      </w:r>
    </w:p>
    <w:p w14:paraId="51D43E9A" w14:textId="77777777" w:rsidR="005A6548" w:rsidRDefault="005A6548" w:rsidP="00C3185F">
      <w:pPr>
        <w:ind w:left="1440"/>
        <w:rPr>
          <w:bCs/>
          <w:i/>
          <w:iCs/>
        </w:rPr>
      </w:pPr>
    </w:p>
    <w:p w14:paraId="7EA2E544" w14:textId="4A426C2C" w:rsidR="005A6548" w:rsidRDefault="005A6548" w:rsidP="00C3185F">
      <w:pPr>
        <w:ind w:left="1440"/>
        <w:rPr>
          <w:bCs/>
          <w:i/>
          <w:iCs/>
        </w:rPr>
      </w:pPr>
      <w:r>
        <w:rPr>
          <w:bCs/>
          <w:i/>
          <w:iCs/>
        </w:rPr>
        <w:t xml:space="preserve">Provide goals and treatment plan for the individual.  </w:t>
      </w:r>
    </w:p>
    <w:p w14:paraId="713CA13C" w14:textId="77777777" w:rsidR="005A6548" w:rsidRDefault="005A6548" w:rsidP="00C3185F">
      <w:pPr>
        <w:ind w:left="1440"/>
        <w:rPr>
          <w:bCs/>
          <w:i/>
          <w:iCs/>
        </w:rPr>
      </w:pPr>
    </w:p>
    <w:p w14:paraId="3E025F0D" w14:textId="73039665" w:rsidR="005A6548" w:rsidRDefault="005A6548" w:rsidP="00C3185F">
      <w:pPr>
        <w:ind w:left="1440"/>
        <w:rPr>
          <w:bCs/>
          <w:i/>
          <w:iCs/>
        </w:rPr>
      </w:pPr>
      <w:r>
        <w:rPr>
          <w:bCs/>
          <w:i/>
          <w:iCs/>
        </w:rPr>
        <w:t xml:space="preserve">NOTE:  treatment plan and goals must be measurable and </w:t>
      </w:r>
      <w:proofErr w:type="spellStart"/>
      <w:r>
        <w:rPr>
          <w:bCs/>
          <w:i/>
          <w:iCs/>
        </w:rPr>
        <w:t>observerable</w:t>
      </w:r>
      <w:proofErr w:type="spellEnd"/>
      <w:r>
        <w:rPr>
          <w:bCs/>
          <w:i/>
          <w:iCs/>
        </w:rPr>
        <w:t xml:space="preserve">.  </w:t>
      </w:r>
    </w:p>
    <w:p w14:paraId="6BAD9AE6" w14:textId="77777777" w:rsidR="005A6548" w:rsidRDefault="005A6548" w:rsidP="00C3185F">
      <w:pPr>
        <w:ind w:left="1440"/>
        <w:rPr>
          <w:bCs/>
          <w:i/>
          <w:iCs/>
        </w:rPr>
      </w:pPr>
    </w:p>
    <w:p w14:paraId="7E1C4D48" w14:textId="557381B0" w:rsidR="005A6548" w:rsidRDefault="005A6548" w:rsidP="00C3185F">
      <w:pPr>
        <w:ind w:left="1440"/>
        <w:rPr>
          <w:b/>
          <w:bCs/>
          <w:iCs/>
        </w:rPr>
      </w:pPr>
      <w:r>
        <w:rPr>
          <w:b/>
          <w:bCs/>
          <w:iCs/>
        </w:rPr>
        <w:t>Evaluation of Roleplay Skills:</w:t>
      </w:r>
    </w:p>
    <w:p w14:paraId="1ECDBA5F" w14:textId="58C83677" w:rsidR="005A6548" w:rsidRPr="005A6548" w:rsidRDefault="005A6548" w:rsidP="00C3185F">
      <w:pPr>
        <w:ind w:left="1440"/>
        <w:rPr>
          <w:bCs/>
          <w:iCs/>
        </w:rPr>
      </w:pPr>
      <w:r>
        <w:rPr>
          <w:bCs/>
          <w:iCs/>
        </w:rPr>
        <w:t xml:space="preserve">Students will be asked to respond in writing with an evaluation of their own roleplay </w:t>
      </w:r>
      <w:r>
        <w:rPr>
          <w:rFonts w:hint="eastAsia"/>
          <w:bCs/>
          <w:iCs/>
        </w:rPr>
        <w:t>experience</w:t>
      </w:r>
      <w:r>
        <w:rPr>
          <w:bCs/>
          <w:iCs/>
        </w:rPr>
        <w:t xml:space="preserve">.  You will be given a checklist to complete, and in addition you will need to write a 1-2 page reflective on your skills, examining strengths, and areas of needed </w:t>
      </w:r>
      <w:r>
        <w:rPr>
          <w:rFonts w:hint="eastAsia"/>
          <w:bCs/>
          <w:iCs/>
        </w:rPr>
        <w:t>growth</w:t>
      </w:r>
      <w:r>
        <w:rPr>
          <w:bCs/>
          <w:iCs/>
        </w:rPr>
        <w:t xml:space="preserve">.  </w:t>
      </w:r>
    </w:p>
    <w:p w14:paraId="7C05510F" w14:textId="77777777" w:rsidR="005A6548" w:rsidRPr="002F5B55" w:rsidRDefault="005A6548" w:rsidP="00C3185F">
      <w:pPr>
        <w:ind w:left="1440"/>
        <w:rPr>
          <w:bCs/>
          <w:i/>
          <w:iCs/>
        </w:rPr>
      </w:pPr>
    </w:p>
    <w:p w14:paraId="1D4C5BBA" w14:textId="77777777" w:rsidR="00606BC7" w:rsidRPr="006C76E1" w:rsidRDefault="00C3185F" w:rsidP="00606BC7">
      <w:pPr>
        <w:rPr>
          <w:rFonts w:ascii="Calibri" w:hAnsi="Calibri"/>
          <w:b/>
          <w:bCs/>
        </w:rPr>
      </w:pPr>
      <w:r>
        <w:rPr>
          <w:rFonts w:ascii="Calibri" w:hAnsi="Calibri"/>
          <w:b/>
          <w:bCs/>
        </w:rPr>
        <w:lastRenderedPageBreak/>
        <w:tab/>
      </w:r>
    </w:p>
    <w:p w14:paraId="4697B750" w14:textId="6B515C8A" w:rsidR="00606BC7" w:rsidRPr="002A5B28" w:rsidRDefault="00606BC7" w:rsidP="002A5B28">
      <w:pPr>
        <w:ind w:left="1440"/>
        <w:rPr>
          <w:rFonts w:ascii="Calibri" w:hAnsi="Calibri"/>
          <w:bCs/>
        </w:rPr>
      </w:pPr>
      <w:r w:rsidRPr="002A5B28">
        <w:rPr>
          <w:rFonts w:ascii="Calibri" w:hAnsi="Calibri"/>
          <w:b/>
          <w:bCs/>
          <w:i/>
          <w:iCs/>
          <w:u w:val="single"/>
        </w:rPr>
        <w:t>Final Examination</w:t>
      </w:r>
      <w:r w:rsidRPr="006C76E1">
        <w:rPr>
          <w:rFonts w:ascii="Calibri" w:hAnsi="Calibri"/>
          <w:b/>
          <w:bCs/>
        </w:rPr>
        <w:t>:</w:t>
      </w:r>
      <w:r w:rsidR="00714702">
        <w:rPr>
          <w:rFonts w:ascii="Calibri" w:hAnsi="Calibri"/>
          <w:b/>
          <w:bCs/>
        </w:rPr>
        <w:t xml:space="preserve">  </w:t>
      </w:r>
      <w:r w:rsidR="00714702" w:rsidRPr="002A5B28">
        <w:rPr>
          <w:rFonts w:ascii="Calibri" w:hAnsi="Calibri"/>
          <w:bCs/>
        </w:rPr>
        <w:t xml:space="preserve">The Exam is </w:t>
      </w:r>
      <w:r w:rsidRPr="002A5B28">
        <w:rPr>
          <w:rFonts w:ascii="Calibri" w:hAnsi="Calibri"/>
          <w:bCs/>
        </w:rPr>
        <w:t>multiple choice, true/false</w:t>
      </w:r>
      <w:r w:rsidR="00237A8E">
        <w:rPr>
          <w:rFonts w:ascii="Calibri" w:hAnsi="Calibri"/>
          <w:bCs/>
        </w:rPr>
        <w:t>, vignettes,</w:t>
      </w:r>
      <w:r w:rsidRPr="002A5B28">
        <w:rPr>
          <w:rFonts w:ascii="Calibri" w:hAnsi="Calibri"/>
          <w:bCs/>
        </w:rPr>
        <w:t xml:space="preserve"> and</w:t>
      </w:r>
      <w:r w:rsidR="002A5B28">
        <w:rPr>
          <w:rFonts w:ascii="Calibri" w:hAnsi="Calibri"/>
          <w:bCs/>
        </w:rPr>
        <w:t xml:space="preserve"> </w:t>
      </w:r>
      <w:r w:rsidRPr="002A5B28">
        <w:rPr>
          <w:rFonts w:ascii="Calibri" w:hAnsi="Calibri"/>
          <w:bCs/>
        </w:rPr>
        <w:t xml:space="preserve">brief essay.  Materials for the exam will be drawn from the text, lectures, and presentations. There will be </w:t>
      </w:r>
      <w:r w:rsidRPr="002A5B28">
        <w:rPr>
          <w:rFonts w:ascii="Calibri" w:hAnsi="Calibri"/>
          <w:bCs/>
          <w:i/>
          <w:iCs/>
        </w:rPr>
        <w:t xml:space="preserve">NO MAKE-UP EXAMS.  </w:t>
      </w:r>
      <w:r w:rsidRPr="002A5B28">
        <w:rPr>
          <w:rFonts w:ascii="Calibri" w:hAnsi="Calibri"/>
          <w:bCs/>
        </w:rPr>
        <w:t>DUE DATES ON ALL ASSIGNMENTS AND EXAMS ARE NON-NEGOTIABLE.</w:t>
      </w:r>
    </w:p>
    <w:p w14:paraId="45604AA2" w14:textId="77777777" w:rsidR="00952B5C" w:rsidRDefault="00952B5C" w:rsidP="0081113D">
      <w:pPr>
        <w:rPr>
          <w:rFonts w:ascii="Calibri" w:hAnsi="Calibri"/>
          <w:b/>
          <w:bCs/>
        </w:rPr>
      </w:pPr>
    </w:p>
    <w:p w14:paraId="1A1C0923" w14:textId="77777777" w:rsidR="00952B5C" w:rsidRPr="001E7723" w:rsidRDefault="00952B5C" w:rsidP="00952B5C">
      <w:pPr>
        <w:ind w:left="1440"/>
        <w:rPr>
          <w:b/>
          <w:bCs/>
        </w:rPr>
      </w:pPr>
      <w:r w:rsidRPr="001E7723">
        <w:rPr>
          <w:b/>
          <w:bCs/>
        </w:rPr>
        <w:t>GENERAL POLICIES</w:t>
      </w:r>
    </w:p>
    <w:p w14:paraId="409746DA" w14:textId="77777777" w:rsidR="00952B5C" w:rsidRPr="001E7723" w:rsidRDefault="00952B5C" w:rsidP="00952B5C">
      <w:pPr>
        <w:ind w:left="1440"/>
        <w:rPr>
          <w:b/>
          <w:bCs/>
        </w:rPr>
      </w:pPr>
    </w:p>
    <w:p w14:paraId="0685E973" w14:textId="77777777" w:rsidR="00952B5C" w:rsidRPr="002A5B28" w:rsidRDefault="00952B5C" w:rsidP="00952B5C">
      <w:pPr>
        <w:ind w:left="1440"/>
        <w:rPr>
          <w:bCs/>
        </w:rPr>
      </w:pPr>
      <w:r w:rsidRPr="002A5B28">
        <w:rPr>
          <w:b/>
          <w:bCs/>
          <w:i/>
          <w:u w:val="single"/>
        </w:rPr>
        <w:t>Cell Phones</w:t>
      </w:r>
      <w:r w:rsidRPr="002A5B28">
        <w:rPr>
          <w:b/>
          <w:bCs/>
          <w:u w:val="single"/>
        </w:rPr>
        <w:t>:</w:t>
      </w:r>
      <w:r w:rsidRPr="001E7723">
        <w:rPr>
          <w:b/>
          <w:bCs/>
        </w:rPr>
        <w:t xml:space="preserve"> </w:t>
      </w:r>
      <w:r w:rsidRPr="002A5B28">
        <w:rPr>
          <w:bCs/>
        </w:rPr>
        <w:t xml:space="preserve">Cell phones may not be used during class. Students should shut off or switch phones and pagers to silent mode.  You are welcome to use phones and check pagers before and after class and on break times, but please remember to again shut them down during class times. </w:t>
      </w:r>
    </w:p>
    <w:p w14:paraId="5A59827E" w14:textId="77777777" w:rsidR="00952B5C" w:rsidRDefault="00952B5C" w:rsidP="00952B5C">
      <w:pPr>
        <w:ind w:left="1440"/>
        <w:rPr>
          <w:b/>
          <w:bCs/>
        </w:rPr>
      </w:pPr>
    </w:p>
    <w:p w14:paraId="36F011F0" w14:textId="77777777" w:rsidR="00952B5C" w:rsidRPr="002A5B28" w:rsidRDefault="00952B5C" w:rsidP="00952B5C">
      <w:pPr>
        <w:ind w:left="1440"/>
        <w:rPr>
          <w:bCs/>
        </w:rPr>
      </w:pPr>
      <w:r w:rsidRPr="002A5B28">
        <w:rPr>
          <w:b/>
          <w:bCs/>
          <w:u w:val="single"/>
        </w:rPr>
        <w:t>Use of Laptop and portable devices:</w:t>
      </w:r>
      <w:r>
        <w:rPr>
          <w:b/>
          <w:bCs/>
        </w:rPr>
        <w:t xml:space="preserve">  </w:t>
      </w:r>
      <w:r w:rsidRPr="002A5B28">
        <w:rPr>
          <w:bCs/>
        </w:rPr>
        <w:t>Students are welcome to bring</w:t>
      </w:r>
    </w:p>
    <w:p w14:paraId="32ECE8D3" w14:textId="77777777" w:rsidR="00952B5C" w:rsidRPr="002A5B28" w:rsidRDefault="00952B5C" w:rsidP="00952B5C">
      <w:pPr>
        <w:ind w:left="1440"/>
        <w:rPr>
          <w:bCs/>
        </w:rPr>
      </w:pPr>
      <w:r w:rsidRPr="002A5B28">
        <w:rPr>
          <w:bCs/>
        </w:rPr>
        <w:t xml:space="preserve">Laptops and portable devices to class, but should not use class time to access e-mail or social networking accounts.   Inter-net may be utilized as it enhances learning, but only with permission of the instructor.  </w:t>
      </w:r>
    </w:p>
    <w:p w14:paraId="45ACA8D0" w14:textId="77777777" w:rsidR="00952B5C" w:rsidRPr="001E7723" w:rsidRDefault="00952B5C" w:rsidP="00952B5C">
      <w:pPr>
        <w:ind w:left="1440"/>
        <w:rPr>
          <w:b/>
          <w:bCs/>
        </w:rPr>
      </w:pPr>
    </w:p>
    <w:p w14:paraId="09AC005C" w14:textId="0E2601EC" w:rsidR="00952B5C" w:rsidRPr="002A5B28" w:rsidRDefault="00952B5C" w:rsidP="002A5B28">
      <w:pPr>
        <w:ind w:left="1440"/>
        <w:rPr>
          <w:bCs/>
        </w:rPr>
      </w:pPr>
      <w:r w:rsidRPr="002A5B28">
        <w:rPr>
          <w:b/>
          <w:bCs/>
          <w:i/>
          <w:u w:val="single"/>
        </w:rPr>
        <w:t>Diversity</w:t>
      </w:r>
      <w:r w:rsidRPr="001E7723">
        <w:rPr>
          <w:b/>
          <w:bCs/>
          <w:i/>
        </w:rPr>
        <w:t>:</w:t>
      </w:r>
      <w:r w:rsidRPr="001E7723">
        <w:rPr>
          <w:b/>
          <w:bCs/>
        </w:rPr>
        <w:t xml:space="preserve"> </w:t>
      </w:r>
      <w:r w:rsidRPr="002A5B28">
        <w:rPr>
          <w:bCs/>
        </w:rPr>
        <w:t>Learning to work with and value diversity is essential in this degree program.  Students are required to act respectfully toward other students and instructors throughout the course.  Students are also expected to exhibit an appreciation for multinational and gender diversity in the classroom and develop leadership skills and judgment appropriate to such diversity in the workplace.</w:t>
      </w:r>
    </w:p>
    <w:p w14:paraId="26966DFD" w14:textId="77777777" w:rsidR="00952B5C" w:rsidRPr="001E7723" w:rsidRDefault="00952B5C" w:rsidP="00952B5C">
      <w:pPr>
        <w:ind w:left="1440"/>
        <w:rPr>
          <w:b/>
          <w:bCs/>
        </w:rPr>
      </w:pPr>
    </w:p>
    <w:p w14:paraId="74064EF6" w14:textId="77777777" w:rsidR="00952B5C" w:rsidRPr="002A5B28" w:rsidRDefault="00952B5C" w:rsidP="00952B5C">
      <w:pPr>
        <w:ind w:left="1440"/>
        <w:rPr>
          <w:bCs/>
        </w:rPr>
      </w:pPr>
      <w:r w:rsidRPr="002A5B28">
        <w:rPr>
          <w:b/>
          <w:bCs/>
          <w:i/>
          <w:u w:val="single"/>
        </w:rPr>
        <w:t>Disability</w:t>
      </w:r>
      <w:r w:rsidRPr="002A5B28">
        <w:rPr>
          <w:b/>
          <w:bCs/>
          <w:u w:val="single"/>
        </w:rPr>
        <w:t>:</w:t>
      </w:r>
      <w:r w:rsidRPr="001E7723">
        <w:rPr>
          <w:b/>
          <w:bCs/>
        </w:rPr>
        <w:t xml:space="preserve"> </w:t>
      </w:r>
      <w:r w:rsidRPr="002A5B28">
        <w:rPr>
          <w:bCs/>
        </w:rPr>
        <w:t xml:space="preserve">National complies with the Americans with Disabilities Act of 1990 and Section 504 of the Federal Rehabilitation Act of 1973.  If you need accommodations due to a documented disability, please contact the Office of Scholarships and Special Services at </w:t>
      </w:r>
      <w:hyperlink r:id="rId17" w:history="1">
        <w:r w:rsidRPr="002A5B28">
          <w:rPr>
            <w:rStyle w:val="Hyperlink"/>
            <w:bCs/>
          </w:rPr>
          <w:t>specialservices@nu.edu</w:t>
        </w:r>
      </w:hyperlink>
      <w:r w:rsidRPr="002A5B28">
        <w:rPr>
          <w:bCs/>
        </w:rPr>
        <w:t xml:space="preserve">.   The instructor must be notified in writing of any </w:t>
      </w:r>
      <w:r w:rsidRPr="002A5B28">
        <w:rPr>
          <w:rFonts w:hint="eastAsia"/>
          <w:bCs/>
        </w:rPr>
        <w:t>disability</w:t>
      </w:r>
      <w:r w:rsidRPr="002A5B28">
        <w:rPr>
          <w:bCs/>
        </w:rPr>
        <w:t xml:space="preserve"> and </w:t>
      </w:r>
      <w:r w:rsidRPr="002A5B28">
        <w:rPr>
          <w:rFonts w:hint="eastAsia"/>
          <w:bCs/>
        </w:rPr>
        <w:t>accommodations</w:t>
      </w:r>
      <w:r w:rsidRPr="002A5B28">
        <w:rPr>
          <w:bCs/>
        </w:rPr>
        <w:t xml:space="preserve"> needed.</w:t>
      </w:r>
    </w:p>
    <w:p w14:paraId="31101B38" w14:textId="77777777" w:rsidR="00952B5C" w:rsidRPr="001E7723" w:rsidRDefault="00952B5C" w:rsidP="00952B5C">
      <w:pPr>
        <w:ind w:left="1440"/>
        <w:rPr>
          <w:b/>
          <w:bCs/>
        </w:rPr>
      </w:pPr>
    </w:p>
    <w:p w14:paraId="51F103E4" w14:textId="77777777" w:rsidR="00952B5C" w:rsidRPr="002A5B28" w:rsidRDefault="00952B5C" w:rsidP="00952B5C">
      <w:pPr>
        <w:ind w:left="1440"/>
        <w:rPr>
          <w:bCs/>
        </w:rPr>
      </w:pPr>
      <w:r w:rsidRPr="002A5B28">
        <w:rPr>
          <w:b/>
          <w:bCs/>
          <w:i/>
          <w:u w:val="single"/>
        </w:rPr>
        <w:t>Ethics:</w:t>
      </w:r>
      <w:r w:rsidRPr="001E7723">
        <w:rPr>
          <w:b/>
          <w:bCs/>
          <w:i/>
        </w:rPr>
        <w:t xml:space="preserve"> </w:t>
      </w:r>
      <w:r w:rsidRPr="002A5B28">
        <w:rPr>
          <w:bCs/>
        </w:rPr>
        <w:t>Ethical behavior in the classroom is required of every student.  Students are also expected to identify ethical policies and practices relevant to course topics.</w:t>
      </w:r>
    </w:p>
    <w:p w14:paraId="262F25C9" w14:textId="77777777" w:rsidR="00952B5C" w:rsidRPr="001E7723" w:rsidRDefault="00952B5C" w:rsidP="00952B5C">
      <w:pPr>
        <w:ind w:left="1440"/>
        <w:rPr>
          <w:b/>
          <w:bCs/>
        </w:rPr>
      </w:pPr>
    </w:p>
    <w:p w14:paraId="79C94F55" w14:textId="77777777" w:rsidR="00952B5C" w:rsidRPr="001E7723" w:rsidRDefault="00952B5C" w:rsidP="00952B5C">
      <w:pPr>
        <w:ind w:left="1440"/>
        <w:rPr>
          <w:b/>
          <w:bCs/>
        </w:rPr>
      </w:pPr>
      <w:r w:rsidRPr="002A5B28">
        <w:rPr>
          <w:b/>
          <w:bCs/>
          <w:i/>
          <w:u w:val="single"/>
        </w:rPr>
        <w:t>Academic Integrity:</w:t>
      </w:r>
      <w:r w:rsidRPr="001E7723">
        <w:rPr>
          <w:b/>
          <w:bCs/>
          <w:i/>
        </w:rPr>
        <w:t xml:space="preserve"> </w:t>
      </w:r>
      <w:r w:rsidRPr="002A5B28">
        <w:rPr>
          <w:bCs/>
        </w:rPr>
        <w:t>Students are required to cite the use of materials written by others in all written communications for courses.  Plagiarism is the presentation of someone else’s ideas or work as one’s own.  This includes using ideas, words, or phrases without proper attribution.  Students found plagiarizing are subject to the penalties outlined in the Policies and Procedures section of the University Catalog, which may include failing grades for the work in question or for the entire course.  Inadequately or improperly cited work receives no credit.  In cases of plagiarism, the burden of proof rests on the student, not the instructor.  In other words, the student will be required to prove that plagiarism has not occurred.</w:t>
      </w:r>
    </w:p>
    <w:p w14:paraId="3AF55C60" w14:textId="77777777" w:rsidR="00952B5C" w:rsidRPr="001E7723" w:rsidRDefault="00952B5C" w:rsidP="00952B5C">
      <w:pPr>
        <w:ind w:left="1440"/>
        <w:rPr>
          <w:b/>
          <w:bCs/>
        </w:rPr>
      </w:pPr>
    </w:p>
    <w:p w14:paraId="71E5A950" w14:textId="77777777" w:rsidR="00952B5C" w:rsidRPr="002A5B28" w:rsidRDefault="00952B5C" w:rsidP="00952B5C">
      <w:pPr>
        <w:ind w:left="1440"/>
        <w:rPr>
          <w:bCs/>
        </w:rPr>
      </w:pPr>
      <w:r w:rsidRPr="002A5B28">
        <w:rPr>
          <w:bCs/>
        </w:rPr>
        <w:t>For more information on proper citation and writing research papers see the web sites listed below:</w:t>
      </w:r>
    </w:p>
    <w:p w14:paraId="129D451F" w14:textId="77777777" w:rsidR="00952B5C" w:rsidRPr="002A5B28" w:rsidRDefault="00952B5C" w:rsidP="00952B5C">
      <w:pPr>
        <w:ind w:left="1440"/>
        <w:rPr>
          <w:bCs/>
        </w:rPr>
      </w:pPr>
      <w:r w:rsidRPr="002A5B28">
        <w:rPr>
          <w:bCs/>
        </w:rPr>
        <w:t>Plagiarism (</w:t>
      </w:r>
      <w:hyperlink r:id="rId18" w:history="1">
        <w:r w:rsidRPr="002A5B28">
          <w:rPr>
            <w:rStyle w:val="Hyperlink"/>
            <w:bCs/>
          </w:rPr>
          <w:t>http://owl.english.purdue.edu/handouts/research/r_plagiar.html</w:t>
        </w:r>
      </w:hyperlink>
      <w:r w:rsidRPr="002A5B28">
        <w:rPr>
          <w:bCs/>
        </w:rPr>
        <w:t>)</w:t>
      </w:r>
    </w:p>
    <w:p w14:paraId="36716ED5" w14:textId="77777777" w:rsidR="00952B5C" w:rsidRPr="002A5B28" w:rsidRDefault="00952B5C" w:rsidP="00952B5C">
      <w:pPr>
        <w:ind w:left="1440"/>
        <w:rPr>
          <w:bCs/>
        </w:rPr>
      </w:pPr>
      <w:r w:rsidRPr="002A5B28">
        <w:rPr>
          <w:bCs/>
        </w:rPr>
        <w:t>Quoting Paraphrasing and Summarizing (</w:t>
      </w:r>
      <w:hyperlink r:id="rId19" w:history="1">
        <w:r w:rsidRPr="002A5B28">
          <w:rPr>
            <w:rStyle w:val="Hyperlink"/>
            <w:bCs/>
          </w:rPr>
          <w:t>http://owl.english.purdue.edu/handouts/research/r_quoatprsum.html</w:t>
        </w:r>
      </w:hyperlink>
    </w:p>
    <w:p w14:paraId="640C4214" w14:textId="77777777" w:rsidR="00606BC7" w:rsidRPr="006C76E1" w:rsidRDefault="00606BC7" w:rsidP="005F5D08">
      <w:pPr>
        <w:rPr>
          <w:rFonts w:ascii="Calibri" w:hAnsi="Calibri"/>
          <w:b/>
          <w:bCs/>
        </w:rPr>
      </w:pPr>
    </w:p>
    <w:p w14:paraId="454FE217" w14:textId="77777777" w:rsidR="00606BC7" w:rsidRPr="002A5B28" w:rsidRDefault="00606BC7" w:rsidP="00606BC7">
      <w:pPr>
        <w:ind w:left="1440"/>
        <w:rPr>
          <w:rFonts w:ascii="Calibri" w:hAnsi="Calibri"/>
          <w:bCs/>
        </w:rPr>
      </w:pPr>
      <w:r w:rsidRPr="002A5B28">
        <w:rPr>
          <w:rFonts w:ascii="Calibri" w:hAnsi="Calibri"/>
          <w:bCs/>
        </w:rPr>
        <w:lastRenderedPageBreak/>
        <w:t>This course requires self-observation and exploration of the self as a tool in the therapeutic process.  Students are encouraged to manage resulting awareness of</w:t>
      </w:r>
      <w:r w:rsidR="00AE3A5C" w:rsidRPr="002A5B28">
        <w:rPr>
          <w:rFonts w:ascii="Calibri" w:hAnsi="Calibri"/>
          <w:bCs/>
        </w:rPr>
        <w:t xml:space="preserve"> </w:t>
      </w:r>
      <w:r w:rsidRPr="002A5B28">
        <w:rPr>
          <w:rFonts w:ascii="Calibri" w:hAnsi="Calibri"/>
          <w:bCs/>
        </w:rPr>
        <w:t xml:space="preserve">issues needing further exploration in a responsible manner, seeking consult with an appropriate therapist or mental health professional as </w:t>
      </w:r>
      <w:proofErr w:type="gramStart"/>
      <w:r w:rsidRPr="002A5B28">
        <w:rPr>
          <w:rFonts w:ascii="Calibri" w:hAnsi="Calibri"/>
          <w:bCs/>
        </w:rPr>
        <w:t>needed,  in</w:t>
      </w:r>
      <w:proofErr w:type="gramEnd"/>
      <w:r w:rsidRPr="002A5B28">
        <w:rPr>
          <w:rFonts w:ascii="Calibri" w:hAnsi="Calibri"/>
          <w:bCs/>
        </w:rPr>
        <w:t xml:space="preserve"> keeping with personal and professional development. </w:t>
      </w:r>
      <w:r w:rsidR="00AE3A5C" w:rsidRPr="002A5B28">
        <w:rPr>
          <w:rFonts w:ascii="Calibri" w:hAnsi="Calibri"/>
          <w:bCs/>
        </w:rPr>
        <w:t xml:space="preserve"> In addition, students are expected to maintain a supportive and respectful attitude toward one and other in the learning process. </w:t>
      </w:r>
    </w:p>
    <w:p w14:paraId="24A16A9E" w14:textId="77777777" w:rsidR="00606BC7" w:rsidRPr="002A5B28" w:rsidRDefault="00606BC7" w:rsidP="00606BC7">
      <w:pPr>
        <w:ind w:left="1440"/>
        <w:rPr>
          <w:rFonts w:ascii="Calibri" w:hAnsi="Calibri"/>
          <w:bCs/>
        </w:rPr>
      </w:pPr>
    </w:p>
    <w:p w14:paraId="6857AEF8" w14:textId="500D9D51" w:rsidR="00C56A95" w:rsidRDefault="00606BC7" w:rsidP="00C56A95">
      <w:pPr>
        <w:ind w:left="1440"/>
        <w:rPr>
          <w:rFonts w:ascii="Calibri" w:hAnsi="Calibri"/>
          <w:bCs/>
        </w:rPr>
      </w:pPr>
      <w:r w:rsidRPr="002A5B28">
        <w:rPr>
          <w:rFonts w:ascii="Calibri" w:hAnsi="Calibri"/>
          <w:bCs/>
        </w:rPr>
        <w:t xml:space="preserve">Please see me if you have any questions, curiosities, or encounter any problems during this course.  I will make every effort to be available to assist in clarifying material and facilitating completion of assignments.  You are strongly encouraged to meet with the instructor regarding </w:t>
      </w:r>
      <w:r w:rsidRPr="002A5B28">
        <w:rPr>
          <w:rFonts w:ascii="Calibri" w:hAnsi="Calibri"/>
          <w:bCs/>
          <w:i/>
          <w:iCs/>
        </w:rPr>
        <w:t>any</w:t>
      </w:r>
      <w:r w:rsidRPr="002A5B28">
        <w:rPr>
          <w:rFonts w:ascii="Calibri" w:hAnsi="Calibri"/>
          <w:bCs/>
        </w:rPr>
        <w:t xml:space="preserve"> problems you encounter in this course.  I can most easily be reached on my </w:t>
      </w:r>
      <w:r w:rsidR="005A6548">
        <w:rPr>
          <w:rFonts w:ascii="Calibri" w:hAnsi="Calibri"/>
          <w:bCs/>
        </w:rPr>
        <w:t>voicemail/pager @ (657-333-</w:t>
      </w:r>
      <w:proofErr w:type="gramStart"/>
      <w:r w:rsidR="005A6548">
        <w:rPr>
          <w:rFonts w:ascii="Calibri" w:hAnsi="Calibri"/>
          <w:bCs/>
        </w:rPr>
        <w:t xml:space="preserve">0824 </w:t>
      </w:r>
      <w:r w:rsidRPr="002A5B28">
        <w:rPr>
          <w:rFonts w:ascii="Calibri" w:hAnsi="Calibri"/>
          <w:bCs/>
        </w:rPr>
        <w:t xml:space="preserve"> or</w:t>
      </w:r>
      <w:proofErr w:type="gramEnd"/>
      <w:r w:rsidRPr="002A5B28">
        <w:rPr>
          <w:rFonts w:ascii="Calibri" w:hAnsi="Calibri"/>
          <w:bCs/>
        </w:rPr>
        <w:t xml:space="preserve"> by email at </w:t>
      </w:r>
      <w:hyperlink r:id="rId20" w:history="1">
        <w:r w:rsidR="005A6548" w:rsidRPr="00814EFD">
          <w:rPr>
            <w:rStyle w:val="Hyperlink"/>
            <w:rFonts w:ascii="Calibri" w:hAnsi="Calibri"/>
            <w:bCs/>
          </w:rPr>
          <w:t>cpaltin@nu.edu</w:t>
        </w:r>
      </w:hyperlink>
      <w:r w:rsidR="005A6548">
        <w:rPr>
          <w:rFonts w:ascii="Calibri" w:hAnsi="Calibri"/>
          <w:bCs/>
        </w:rPr>
        <w:t xml:space="preserve"> </w:t>
      </w:r>
    </w:p>
    <w:p w14:paraId="709E673D" w14:textId="77777777" w:rsidR="005A6548" w:rsidRPr="002A5B28" w:rsidRDefault="005A6548" w:rsidP="00C56A95">
      <w:pPr>
        <w:ind w:left="1440"/>
        <w:rPr>
          <w:rFonts w:ascii="Calibri" w:hAnsi="Calibri"/>
          <w:bCs/>
        </w:rPr>
      </w:pPr>
    </w:p>
    <w:p w14:paraId="64891BAE" w14:textId="77777777" w:rsidR="00606BC7" w:rsidRPr="002A5B28" w:rsidRDefault="00606BC7" w:rsidP="00606BC7">
      <w:pPr>
        <w:ind w:left="1440"/>
        <w:rPr>
          <w:rFonts w:ascii="Calibri" w:hAnsi="Calibri"/>
          <w:bCs/>
        </w:rPr>
      </w:pPr>
      <w:r w:rsidRPr="002A5B28">
        <w:rPr>
          <w:rFonts w:ascii="Calibri" w:hAnsi="Calibri"/>
          <w:bCs/>
        </w:rPr>
        <w:t>We will refer to this syllabus throughout the course.  It is your contract with the instructor, and you are expected to be familiar with the requirements, assignments and due dates.</w:t>
      </w:r>
    </w:p>
    <w:p w14:paraId="7AF7C689" w14:textId="77777777" w:rsidR="00606BC7" w:rsidRPr="006C76E1" w:rsidRDefault="00606BC7" w:rsidP="00606BC7">
      <w:pPr>
        <w:ind w:left="1440"/>
        <w:rPr>
          <w:rFonts w:ascii="Calibri" w:hAnsi="Calibri"/>
          <w:b/>
          <w:bCs/>
        </w:rPr>
      </w:pPr>
    </w:p>
    <w:p w14:paraId="0E887E4B" w14:textId="77777777" w:rsidR="00606BC7" w:rsidRDefault="00606BC7" w:rsidP="00606BC7">
      <w:pPr>
        <w:ind w:left="1440"/>
        <w:rPr>
          <w:b/>
          <w:bCs/>
        </w:rPr>
      </w:pPr>
    </w:p>
    <w:p w14:paraId="2561B4ED" w14:textId="110E7161" w:rsidR="00606BC7" w:rsidRDefault="00606BC7" w:rsidP="009C57C5">
      <w:pPr>
        <w:pStyle w:val="Heading2"/>
        <w:tabs>
          <w:tab w:val="center" w:pos="4680"/>
          <w:tab w:val="left" w:pos="7755"/>
        </w:tabs>
      </w:pPr>
      <w:r>
        <w:tab/>
      </w:r>
      <w:r w:rsidR="0034648E" w:rsidRPr="0034648E">
        <w:t>CLINICAL ASSESSMENT- I</w:t>
      </w:r>
    </w:p>
    <w:p w14:paraId="3066ABFC" w14:textId="77777777" w:rsidR="00606BC7" w:rsidRDefault="00606BC7" w:rsidP="00606BC7">
      <w:pPr>
        <w:pStyle w:val="Heading2"/>
        <w:jc w:val="center"/>
      </w:pPr>
      <w:r>
        <w:t>TENTATIVE COURSE SCHEDULE</w:t>
      </w:r>
    </w:p>
    <w:p w14:paraId="6DE0ABC0" w14:textId="77777777" w:rsidR="00606BC7" w:rsidRDefault="00606BC7" w:rsidP="00606BC7">
      <w:pPr>
        <w:pStyle w:val="BodyText"/>
        <w:jc w:val="center"/>
      </w:pPr>
      <w:r>
        <w:t>This is a tentative course schedule, and may be revised at the instructor’s discretion to accommodate topics and activities.</w:t>
      </w:r>
    </w:p>
    <w:p w14:paraId="5F29D058" w14:textId="77777777" w:rsidR="00606BC7" w:rsidRDefault="00606BC7" w:rsidP="00606BC7">
      <w:pPr>
        <w:jc w:val="center"/>
        <w:rPr>
          <w:b/>
          <w:bCs/>
          <w:i/>
          <w:iCs/>
        </w:rPr>
      </w:pPr>
    </w:p>
    <w:p w14:paraId="622AB9E0" w14:textId="77777777" w:rsidR="00606BC7" w:rsidRDefault="00606BC7" w:rsidP="00606BC7">
      <w:pPr>
        <w:rPr>
          <w:b/>
          <w:bCs/>
          <w:i/>
          <w:iCs/>
        </w:rPr>
      </w:pPr>
      <w:r>
        <w:rPr>
          <w:b/>
          <w:bCs/>
          <w:i/>
          <w:iCs/>
        </w:rPr>
        <w:t>DATE</w:t>
      </w:r>
      <w:r>
        <w:rPr>
          <w:b/>
          <w:bCs/>
          <w:i/>
          <w:iCs/>
        </w:rPr>
        <w:tab/>
      </w:r>
      <w:r>
        <w:rPr>
          <w:b/>
          <w:bCs/>
          <w:i/>
          <w:iCs/>
        </w:rPr>
        <w:tab/>
      </w:r>
      <w:r>
        <w:rPr>
          <w:b/>
          <w:bCs/>
          <w:i/>
          <w:iCs/>
        </w:rPr>
        <w:tab/>
        <w:t>TOPIC/ASSIGNMENTS/ READINGS</w:t>
      </w:r>
      <w:r>
        <w:rPr>
          <w:b/>
          <w:bCs/>
          <w:i/>
          <w:iCs/>
        </w:rPr>
        <w:tab/>
      </w:r>
      <w:r>
        <w:rPr>
          <w:b/>
          <w:bCs/>
          <w:i/>
          <w:iCs/>
        </w:rPr>
        <w:tab/>
      </w:r>
      <w:r>
        <w:rPr>
          <w:b/>
          <w:bCs/>
          <w:i/>
          <w:iCs/>
        </w:rPr>
        <w:tab/>
      </w:r>
    </w:p>
    <w:p w14:paraId="06FF2C9C" w14:textId="3797BB6A" w:rsidR="00C3185F" w:rsidRDefault="00606BC7" w:rsidP="00606BC7">
      <w:pPr>
        <w:rPr>
          <w:b/>
          <w:bCs/>
          <w:i/>
          <w:iCs/>
        </w:rPr>
      </w:pPr>
      <w:r>
        <w:rPr>
          <w:b/>
          <w:bCs/>
          <w:i/>
          <w:iCs/>
        </w:rPr>
        <w:tab/>
      </w:r>
      <w:r>
        <w:rPr>
          <w:b/>
          <w:bCs/>
          <w:i/>
          <w:iCs/>
        </w:rPr>
        <w:tab/>
      </w:r>
      <w:r>
        <w:rPr>
          <w:b/>
          <w:bCs/>
          <w:i/>
          <w:iCs/>
        </w:rPr>
        <w:tab/>
      </w:r>
      <w:r>
        <w:rPr>
          <w:b/>
          <w:bCs/>
          <w:i/>
          <w:iCs/>
        </w:rPr>
        <w:tab/>
        <w:t>DUE DATES</w:t>
      </w:r>
    </w:p>
    <w:p w14:paraId="52FDA07B" w14:textId="77777777" w:rsidR="005F5D08" w:rsidRDefault="005F5D08" w:rsidP="00606BC7">
      <w:pPr>
        <w:rPr>
          <w:b/>
          <w:bCs/>
          <w:i/>
          <w:iCs/>
        </w:rPr>
      </w:pPr>
    </w:p>
    <w:p w14:paraId="471190AB" w14:textId="7A103F38" w:rsidR="005A6548" w:rsidRDefault="00CA3EED" w:rsidP="005F5D08">
      <w:pPr>
        <w:rPr>
          <w:b/>
          <w:bCs/>
          <w:i/>
          <w:iCs/>
        </w:rPr>
      </w:pPr>
      <w:r>
        <w:rPr>
          <w:b/>
          <w:bCs/>
          <w:i/>
          <w:iCs/>
        </w:rPr>
        <w:t>10/1</w:t>
      </w:r>
      <w:r w:rsidR="005A6548">
        <w:rPr>
          <w:b/>
          <w:bCs/>
          <w:i/>
          <w:iCs/>
        </w:rPr>
        <w:t xml:space="preserve"> </w:t>
      </w:r>
    </w:p>
    <w:p w14:paraId="63B44318" w14:textId="77777777" w:rsidR="005A6548" w:rsidRDefault="005A6548" w:rsidP="005F5D08">
      <w:pPr>
        <w:rPr>
          <w:b/>
          <w:bCs/>
          <w:i/>
          <w:iCs/>
        </w:rPr>
      </w:pPr>
    </w:p>
    <w:p w14:paraId="0DEF19BF" w14:textId="7579723A" w:rsidR="005A6548" w:rsidRDefault="00CA3EED" w:rsidP="005F5D08">
      <w:pPr>
        <w:rPr>
          <w:b/>
          <w:bCs/>
          <w:i/>
          <w:iCs/>
        </w:rPr>
      </w:pPr>
      <w:r>
        <w:rPr>
          <w:b/>
          <w:bCs/>
          <w:i/>
          <w:iCs/>
        </w:rPr>
        <w:t>M</w:t>
      </w:r>
      <w:r w:rsidR="005F5D08">
        <w:rPr>
          <w:b/>
          <w:bCs/>
          <w:i/>
          <w:iCs/>
        </w:rPr>
        <w:t xml:space="preserve"> Session 1:</w:t>
      </w:r>
      <w:r w:rsidR="005F5D08">
        <w:rPr>
          <w:b/>
          <w:bCs/>
          <w:i/>
          <w:iCs/>
        </w:rPr>
        <w:tab/>
      </w:r>
    </w:p>
    <w:p w14:paraId="5A3EC0DB" w14:textId="259DEC94" w:rsidR="005F5D08" w:rsidRDefault="005A6548" w:rsidP="005F5D08">
      <w:r>
        <w:rPr>
          <w:b/>
          <w:bCs/>
          <w:i/>
          <w:iCs/>
        </w:rPr>
        <w:t xml:space="preserve">Further Exploration: </w:t>
      </w:r>
      <w:r>
        <w:t xml:space="preserve">  Discussion of the ethics of Diagnosis and Labeling </w:t>
      </w:r>
    </w:p>
    <w:p w14:paraId="28562A40" w14:textId="63DD3F97" w:rsidR="005A6548" w:rsidRDefault="005A6548" w:rsidP="005F5D08">
      <w:r>
        <w:t>Overview of Personality Disorders</w:t>
      </w:r>
    </w:p>
    <w:p w14:paraId="0C9FA72E" w14:textId="77777777" w:rsidR="005A6548" w:rsidRPr="005A6548" w:rsidRDefault="005A6548" w:rsidP="005F5D08">
      <w:pPr>
        <w:rPr>
          <w:b/>
          <w:bCs/>
          <w:i/>
          <w:iCs/>
        </w:rPr>
      </w:pPr>
    </w:p>
    <w:p w14:paraId="07EB8BC5" w14:textId="10D1CB04" w:rsidR="005A6548" w:rsidRDefault="005A6548" w:rsidP="005F5D08">
      <w:r>
        <w:t xml:space="preserve">The work of Thomas Szasz  </w:t>
      </w:r>
    </w:p>
    <w:p w14:paraId="283CFEA1" w14:textId="470121FB" w:rsidR="00C13797" w:rsidRDefault="00C13797" w:rsidP="005F5D08">
      <w:r>
        <w:t>Role Play #1 ___________________</w:t>
      </w:r>
    </w:p>
    <w:p w14:paraId="3689AC87" w14:textId="77777777" w:rsidR="005A6548" w:rsidRDefault="005A6548" w:rsidP="005F5D08"/>
    <w:p w14:paraId="5AAC8AD0" w14:textId="77777777" w:rsidR="005A6548" w:rsidRDefault="005A6548" w:rsidP="005F5D08"/>
    <w:p w14:paraId="157EECB4" w14:textId="1B5ED9CD" w:rsidR="005A6548" w:rsidRDefault="00CA3EED" w:rsidP="005F5D08">
      <w:pPr>
        <w:rPr>
          <w:b/>
        </w:rPr>
      </w:pPr>
      <w:r>
        <w:rPr>
          <w:b/>
        </w:rPr>
        <w:t>10/3</w:t>
      </w:r>
      <w:r w:rsidR="005A6548">
        <w:rPr>
          <w:b/>
        </w:rPr>
        <w:t xml:space="preserve"> </w:t>
      </w:r>
    </w:p>
    <w:p w14:paraId="04E05FE0" w14:textId="77777777" w:rsidR="005A6548" w:rsidRDefault="005A6548" w:rsidP="005F5D08">
      <w:pPr>
        <w:rPr>
          <w:b/>
        </w:rPr>
      </w:pPr>
    </w:p>
    <w:p w14:paraId="347976B6" w14:textId="57DC8C8F" w:rsidR="005F5D08" w:rsidRDefault="00CA3EED" w:rsidP="005F5D08">
      <w:pPr>
        <w:rPr>
          <w:b/>
        </w:rPr>
      </w:pPr>
      <w:r>
        <w:rPr>
          <w:b/>
        </w:rPr>
        <w:t>W</w:t>
      </w:r>
      <w:r w:rsidR="003B2680">
        <w:rPr>
          <w:b/>
        </w:rPr>
        <w:t xml:space="preserve"> Session 2</w:t>
      </w:r>
      <w:r w:rsidR="005F5D08" w:rsidRPr="007426C8">
        <w:rPr>
          <w:b/>
        </w:rPr>
        <w:t>:</w:t>
      </w:r>
    </w:p>
    <w:p w14:paraId="11817C91" w14:textId="2F948D1C" w:rsidR="00C13797" w:rsidRDefault="00C13797" w:rsidP="005F5D08">
      <w:pPr>
        <w:rPr>
          <w:b/>
        </w:rPr>
      </w:pPr>
      <w:r>
        <w:rPr>
          <w:b/>
        </w:rPr>
        <w:t>Role Plays 2 ________________ &amp; 3____________________</w:t>
      </w:r>
    </w:p>
    <w:p w14:paraId="12C81D2E" w14:textId="79C59A8C" w:rsidR="00C13797" w:rsidRDefault="00C13797" w:rsidP="005F5D08">
      <w:pPr>
        <w:rPr>
          <w:b/>
        </w:rPr>
      </w:pPr>
      <w:r>
        <w:rPr>
          <w:b/>
        </w:rPr>
        <w:t>Anxiety Disorders</w:t>
      </w:r>
    </w:p>
    <w:p w14:paraId="22142469" w14:textId="2CC6D4DD" w:rsidR="00C13797" w:rsidRDefault="00C13797" w:rsidP="005F5D08">
      <w:pPr>
        <w:rPr>
          <w:b/>
        </w:rPr>
      </w:pPr>
      <w:r>
        <w:rPr>
          <w:b/>
        </w:rPr>
        <w:t>Eating Disorders</w:t>
      </w:r>
    </w:p>
    <w:p w14:paraId="62E0DA41" w14:textId="77777777" w:rsidR="00C13797" w:rsidRDefault="00C13797" w:rsidP="005F5D08">
      <w:pPr>
        <w:rPr>
          <w:b/>
        </w:rPr>
      </w:pPr>
    </w:p>
    <w:p w14:paraId="6DD8172C" w14:textId="77777777" w:rsidR="005A6548" w:rsidRDefault="005A6548" w:rsidP="005F5D08">
      <w:pPr>
        <w:rPr>
          <w:b/>
        </w:rPr>
      </w:pPr>
    </w:p>
    <w:p w14:paraId="15FDDCF0" w14:textId="77777777" w:rsidR="005A6548" w:rsidRDefault="005A6548" w:rsidP="005F5D08">
      <w:pPr>
        <w:rPr>
          <w:b/>
        </w:rPr>
      </w:pPr>
    </w:p>
    <w:p w14:paraId="7CC4E2CE" w14:textId="77777777" w:rsidR="005A6548" w:rsidRDefault="005A6548" w:rsidP="005F5D08">
      <w:pPr>
        <w:rPr>
          <w:b/>
        </w:rPr>
      </w:pPr>
    </w:p>
    <w:p w14:paraId="39DD6051" w14:textId="77777777" w:rsidR="005A6548" w:rsidRPr="007426C8" w:rsidRDefault="005A6548" w:rsidP="005F5D08">
      <w:pPr>
        <w:rPr>
          <w:b/>
        </w:rPr>
      </w:pPr>
    </w:p>
    <w:p w14:paraId="514C2583" w14:textId="51DCA07A" w:rsidR="005A6548" w:rsidRDefault="00CA3EED" w:rsidP="005F5D08">
      <w:pPr>
        <w:rPr>
          <w:b/>
        </w:rPr>
      </w:pPr>
      <w:r>
        <w:rPr>
          <w:b/>
        </w:rPr>
        <w:t>10/8</w:t>
      </w:r>
    </w:p>
    <w:p w14:paraId="20327C46" w14:textId="1B1BA3D7" w:rsidR="005F5D08" w:rsidRDefault="00CA3EED" w:rsidP="005F5D08">
      <w:pPr>
        <w:rPr>
          <w:b/>
        </w:rPr>
      </w:pPr>
      <w:r>
        <w:rPr>
          <w:b/>
        </w:rPr>
        <w:t>M</w:t>
      </w:r>
      <w:r w:rsidR="005F5D08" w:rsidRPr="007426C8">
        <w:rPr>
          <w:b/>
        </w:rPr>
        <w:t xml:space="preserve"> Session 3:  </w:t>
      </w:r>
    </w:p>
    <w:p w14:paraId="6721E3C0" w14:textId="052D8C94" w:rsidR="00C13797" w:rsidRDefault="00C13797" w:rsidP="005F5D08">
      <w:pPr>
        <w:rPr>
          <w:b/>
        </w:rPr>
      </w:pPr>
      <w:r>
        <w:rPr>
          <w:b/>
        </w:rPr>
        <w:t>Personality Continued</w:t>
      </w:r>
    </w:p>
    <w:p w14:paraId="4CA2618E" w14:textId="0C856ACB" w:rsidR="00C13797" w:rsidRDefault="00C13797" w:rsidP="005F5D08">
      <w:pPr>
        <w:rPr>
          <w:b/>
        </w:rPr>
      </w:pPr>
      <w:r>
        <w:rPr>
          <w:b/>
        </w:rPr>
        <w:t xml:space="preserve">Mood Disorders &amp; Bipolar </w:t>
      </w:r>
    </w:p>
    <w:p w14:paraId="1A2B2B6C" w14:textId="49FEBCEB" w:rsidR="00C13797" w:rsidRDefault="00C13797" w:rsidP="005F5D08">
      <w:pPr>
        <w:rPr>
          <w:b/>
        </w:rPr>
      </w:pPr>
      <w:r>
        <w:rPr>
          <w:b/>
        </w:rPr>
        <w:t>Video demo: Borderline</w:t>
      </w:r>
    </w:p>
    <w:p w14:paraId="70F63B1E" w14:textId="3146E6D5" w:rsidR="00C13797" w:rsidRPr="007426C8" w:rsidRDefault="00C13797" w:rsidP="005F5D08">
      <w:pPr>
        <w:rPr>
          <w:b/>
        </w:rPr>
      </w:pPr>
      <w:r>
        <w:rPr>
          <w:b/>
        </w:rPr>
        <w:t>Roleplays 4__________________ &amp; 5_______________________</w:t>
      </w:r>
    </w:p>
    <w:p w14:paraId="02082F7E" w14:textId="77777777" w:rsidR="005F5D08" w:rsidRDefault="005F5D08" w:rsidP="005F5D08"/>
    <w:p w14:paraId="283E01CE" w14:textId="77777777" w:rsidR="005A6548" w:rsidRDefault="005A6548" w:rsidP="005F5D08"/>
    <w:p w14:paraId="765E15C0" w14:textId="77777777" w:rsidR="00CA3EED" w:rsidRDefault="00CA3EED" w:rsidP="005F5D08">
      <w:pPr>
        <w:rPr>
          <w:b/>
        </w:rPr>
      </w:pPr>
      <w:r>
        <w:rPr>
          <w:b/>
        </w:rPr>
        <w:t>10/10</w:t>
      </w:r>
    </w:p>
    <w:p w14:paraId="0F12A242" w14:textId="3B3B0490" w:rsidR="005F5D08" w:rsidRDefault="00CA3EED" w:rsidP="005F5D08">
      <w:pPr>
        <w:rPr>
          <w:b/>
        </w:rPr>
      </w:pPr>
      <w:r>
        <w:rPr>
          <w:b/>
        </w:rPr>
        <w:t>W</w:t>
      </w:r>
      <w:r w:rsidR="00C6662E">
        <w:rPr>
          <w:b/>
        </w:rPr>
        <w:t xml:space="preserve"> Session 4</w:t>
      </w:r>
      <w:r w:rsidR="005F5D08" w:rsidRPr="007426C8">
        <w:rPr>
          <w:b/>
        </w:rPr>
        <w:t xml:space="preserve">: </w:t>
      </w:r>
    </w:p>
    <w:p w14:paraId="755E97EE" w14:textId="48F7696A" w:rsidR="00C13797" w:rsidRDefault="00C13797" w:rsidP="005F5D08">
      <w:pPr>
        <w:rPr>
          <w:b/>
        </w:rPr>
      </w:pPr>
      <w:r>
        <w:rPr>
          <w:b/>
        </w:rPr>
        <w:t>Trauma and Dissociative Disorders</w:t>
      </w:r>
    </w:p>
    <w:p w14:paraId="52678DBD" w14:textId="69B5718F" w:rsidR="00000FA0" w:rsidRDefault="00000FA0" w:rsidP="005F5D08">
      <w:pPr>
        <w:rPr>
          <w:b/>
        </w:rPr>
      </w:pPr>
      <w:r>
        <w:rPr>
          <w:b/>
        </w:rPr>
        <w:t>Reaction Paper # 1 due</w:t>
      </w:r>
    </w:p>
    <w:p w14:paraId="081259D1" w14:textId="430C51A3" w:rsidR="00C13797" w:rsidRDefault="00C13797" w:rsidP="005F5D08">
      <w:pPr>
        <w:rPr>
          <w:b/>
        </w:rPr>
      </w:pPr>
      <w:proofErr w:type="spellStart"/>
      <w:r>
        <w:rPr>
          <w:b/>
        </w:rPr>
        <w:t>Rolepalys</w:t>
      </w:r>
      <w:proofErr w:type="spellEnd"/>
      <w:r>
        <w:rPr>
          <w:b/>
        </w:rPr>
        <w:t xml:space="preserve"> 6________________________ &amp; 7____________________</w:t>
      </w:r>
    </w:p>
    <w:p w14:paraId="19C1FA9B" w14:textId="77777777" w:rsidR="005A6548" w:rsidRDefault="005A6548" w:rsidP="005F5D08">
      <w:pPr>
        <w:rPr>
          <w:b/>
        </w:rPr>
      </w:pPr>
    </w:p>
    <w:p w14:paraId="5693ED56" w14:textId="47B9CA50" w:rsidR="00C13797" w:rsidRDefault="00CA3EED" w:rsidP="005F5D08">
      <w:pPr>
        <w:rPr>
          <w:b/>
        </w:rPr>
      </w:pPr>
      <w:r>
        <w:rPr>
          <w:b/>
        </w:rPr>
        <w:t>10/15</w:t>
      </w:r>
    </w:p>
    <w:p w14:paraId="2360CE42" w14:textId="77777777" w:rsidR="00000FA0" w:rsidRPr="007426C8" w:rsidRDefault="00000FA0" w:rsidP="005F5D08">
      <w:pPr>
        <w:rPr>
          <w:b/>
        </w:rPr>
      </w:pPr>
    </w:p>
    <w:p w14:paraId="446F19DD" w14:textId="21C868A1" w:rsidR="005F5D08" w:rsidRDefault="00CA3EED" w:rsidP="005F5D08">
      <w:r>
        <w:rPr>
          <w:b/>
        </w:rPr>
        <w:t>M</w:t>
      </w:r>
      <w:r w:rsidR="005F5D08" w:rsidRPr="007426C8">
        <w:rPr>
          <w:b/>
        </w:rPr>
        <w:t xml:space="preserve"> Session 5:</w:t>
      </w:r>
    </w:p>
    <w:p w14:paraId="47B85F42" w14:textId="22E0B266" w:rsidR="00C13797" w:rsidRDefault="00C13797" w:rsidP="005F5D08">
      <w:r>
        <w:t>Trauma and Dissociative Disorders Continued</w:t>
      </w:r>
    </w:p>
    <w:p w14:paraId="072B4AC9" w14:textId="2128C16F" w:rsidR="00C13797" w:rsidRDefault="00C13797" w:rsidP="005F5D08">
      <w:r>
        <w:t>Psychosis</w:t>
      </w:r>
    </w:p>
    <w:p w14:paraId="4AA4A238" w14:textId="77777777" w:rsidR="00C13797" w:rsidRDefault="00C13797" w:rsidP="005F5D08"/>
    <w:p w14:paraId="28F02D8A" w14:textId="210FCFE4" w:rsidR="00C13797" w:rsidRDefault="00C13797" w:rsidP="005F5D08">
      <w:r>
        <w:t>Roleplays 8 __________________________ &amp; 9 ___________________</w:t>
      </w:r>
    </w:p>
    <w:p w14:paraId="3693A422" w14:textId="77777777" w:rsidR="00000FA0" w:rsidRPr="00442AAA" w:rsidRDefault="00000FA0" w:rsidP="005F5D08"/>
    <w:p w14:paraId="27FACFE3" w14:textId="77777777" w:rsidR="00442AAA" w:rsidRDefault="00442AAA" w:rsidP="005F5D08">
      <w:pPr>
        <w:rPr>
          <w:b/>
        </w:rPr>
      </w:pPr>
    </w:p>
    <w:p w14:paraId="590C8597" w14:textId="01CF86DD" w:rsidR="00000FA0" w:rsidRDefault="00CA3EED" w:rsidP="005F5D08">
      <w:pPr>
        <w:rPr>
          <w:b/>
        </w:rPr>
      </w:pPr>
      <w:r>
        <w:rPr>
          <w:b/>
        </w:rPr>
        <w:t>10/17</w:t>
      </w:r>
    </w:p>
    <w:p w14:paraId="2117C739" w14:textId="77777777" w:rsidR="00000FA0" w:rsidRDefault="00000FA0" w:rsidP="005F5D08">
      <w:pPr>
        <w:rPr>
          <w:b/>
        </w:rPr>
      </w:pPr>
    </w:p>
    <w:p w14:paraId="31DFAE91" w14:textId="63DE4B93" w:rsidR="005F5D08" w:rsidRDefault="00CA3EED" w:rsidP="005F5D08">
      <w:pPr>
        <w:rPr>
          <w:b/>
        </w:rPr>
      </w:pPr>
      <w:proofErr w:type="gramStart"/>
      <w:r>
        <w:rPr>
          <w:b/>
        </w:rPr>
        <w:t xml:space="preserve">W </w:t>
      </w:r>
      <w:r w:rsidR="005F5D08" w:rsidRPr="007426C8">
        <w:rPr>
          <w:b/>
        </w:rPr>
        <w:t xml:space="preserve"> Session</w:t>
      </w:r>
      <w:proofErr w:type="gramEnd"/>
      <w:r w:rsidR="005F5D08" w:rsidRPr="007426C8">
        <w:rPr>
          <w:b/>
        </w:rPr>
        <w:t xml:space="preserve"> 6:</w:t>
      </w:r>
    </w:p>
    <w:p w14:paraId="339172A7" w14:textId="002F350E" w:rsidR="00C13797" w:rsidRDefault="00C13797" w:rsidP="005F5D08">
      <w:pPr>
        <w:rPr>
          <w:b/>
        </w:rPr>
      </w:pPr>
      <w:r>
        <w:rPr>
          <w:b/>
        </w:rPr>
        <w:t>Psychosis Continued</w:t>
      </w:r>
    </w:p>
    <w:p w14:paraId="6DE83467" w14:textId="2E130146" w:rsidR="00C13797" w:rsidRDefault="00C13797" w:rsidP="005F5D08">
      <w:pPr>
        <w:rPr>
          <w:b/>
        </w:rPr>
      </w:pPr>
      <w:r>
        <w:rPr>
          <w:b/>
        </w:rPr>
        <w:t>Sexual Disorders</w:t>
      </w:r>
    </w:p>
    <w:p w14:paraId="76A71F9D" w14:textId="0474B64F" w:rsidR="00C13797" w:rsidRDefault="00C13797" w:rsidP="005F5D08">
      <w:pPr>
        <w:rPr>
          <w:b/>
        </w:rPr>
      </w:pPr>
      <w:r>
        <w:rPr>
          <w:b/>
        </w:rPr>
        <w:t>Role play 10 __________________________ &amp; 11_____________________</w:t>
      </w:r>
    </w:p>
    <w:p w14:paraId="1F24D8C1" w14:textId="77777777" w:rsidR="00000FA0" w:rsidRPr="007426C8" w:rsidRDefault="00000FA0" w:rsidP="005F5D08">
      <w:pPr>
        <w:rPr>
          <w:b/>
        </w:rPr>
      </w:pPr>
    </w:p>
    <w:p w14:paraId="2842A0F0" w14:textId="77777777" w:rsidR="00000FA0" w:rsidRDefault="00000FA0" w:rsidP="005F5D08"/>
    <w:p w14:paraId="639C151D" w14:textId="1FED3DC0" w:rsidR="00000FA0" w:rsidRDefault="00CA3EED" w:rsidP="005F5D08">
      <w:pPr>
        <w:rPr>
          <w:b/>
        </w:rPr>
      </w:pPr>
      <w:r>
        <w:rPr>
          <w:b/>
        </w:rPr>
        <w:t>10/22</w:t>
      </w:r>
    </w:p>
    <w:p w14:paraId="534652DB" w14:textId="77777777" w:rsidR="00000FA0" w:rsidRDefault="00000FA0" w:rsidP="005F5D08">
      <w:pPr>
        <w:rPr>
          <w:b/>
        </w:rPr>
      </w:pPr>
    </w:p>
    <w:p w14:paraId="415DDBCC" w14:textId="5D028A60" w:rsidR="005F5D08" w:rsidRDefault="00CA3EED" w:rsidP="005F5D08">
      <w:pPr>
        <w:rPr>
          <w:b/>
        </w:rPr>
      </w:pPr>
      <w:r>
        <w:rPr>
          <w:b/>
        </w:rPr>
        <w:t>M</w:t>
      </w:r>
      <w:r w:rsidR="005F5D08" w:rsidRPr="007426C8">
        <w:rPr>
          <w:b/>
        </w:rPr>
        <w:t xml:space="preserve"> Session 7:</w:t>
      </w:r>
      <w:r w:rsidR="00442AAA">
        <w:rPr>
          <w:b/>
        </w:rPr>
        <w:t xml:space="preserve"> </w:t>
      </w:r>
    </w:p>
    <w:p w14:paraId="2A24B432" w14:textId="5D21BB41" w:rsidR="00C13797" w:rsidRDefault="00C13797" w:rsidP="005F5D08">
      <w:pPr>
        <w:rPr>
          <w:b/>
        </w:rPr>
      </w:pPr>
      <w:r>
        <w:rPr>
          <w:b/>
        </w:rPr>
        <w:t>Sexual Disorders Continued</w:t>
      </w:r>
    </w:p>
    <w:p w14:paraId="629BC267" w14:textId="0C7DD52B" w:rsidR="00000FA0" w:rsidRDefault="00000FA0" w:rsidP="005F5D08">
      <w:pPr>
        <w:rPr>
          <w:b/>
        </w:rPr>
      </w:pPr>
      <w:r>
        <w:rPr>
          <w:b/>
        </w:rPr>
        <w:t xml:space="preserve">Reaction Paper #2 Due </w:t>
      </w:r>
    </w:p>
    <w:p w14:paraId="0C82BA50" w14:textId="0E3238BA" w:rsidR="00C13797" w:rsidRDefault="00C13797" w:rsidP="005F5D08">
      <w:pPr>
        <w:rPr>
          <w:b/>
        </w:rPr>
      </w:pPr>
      <w:r>
        <w:rPr>
          <w:b/>
        </w:rPr>
        <w:t>Role play 12___________________________ &amp; 13 _____________________</w:t>
      </w:r>
    </w:p>
    <w:p w14:paraId="1E62E70B" w14:textId="77777777" w:rsidR="00000FA0" w:rsidRPr="00442AAA" w:rsidRDefault="00000FA0" w:rsidP="005F5D08"/>
    <w:p w14:paraId="64685BB1" w14:textId="77777777" w:rsidR="00C6662E" w:rsidRDefault="00C6662E" w:rsidP="00442AAA"/>
    <w:p w14:paraId="4BE58ECC" w14:textId="600E3386" w:rsidR="00000FA0" w:rsidRDefault="00CA3EED" w:rsidP="00442AAA">
      <w:r>
        <w:t>10/24</w:t>
      </w:r>
    </w:p>
    <w:p w14:paraId="30468E78" w14:textId="77777777" w:rsidR="00442AAA" w:rsidRDefault="00442AAA" w:rsidP="005F5D08">
      <w:pPr>
        <w:rPr>
          <w:b/>
        </w:rPr>
      </w:pPr>
    </w:p>
    <w:p w14:paraId="2C18EBDC" w14:textId="5F1D4D3E" w:rsidR="005F5D08" w:rsidRDefault="00CA3EED" w:rsidP="005F5D08">
      <w:pPr>
        <w:rPr>
          <w:b/>
        </w:rPr>
      </w:pPr>
      <w:proofErr w:type="gramStart"/>
      <w:r>
        <w:rPr>
          <w:b/>
        </w:rPr>
        <w:t xml:space="preserve">W </w:t>
      </w:r>
      <w:r w:rsidR="005F5D08" w:rsidRPr="007426C8">
        <w:rPr>
          <w:b/>
        </w:rPr>
        <w:t xml:space="preserve"> Session</w:t>
      </w:r>
      <w:proofErr w:type="gramEnd"/>
      <w:r w:rsidR="005F5D08" w:rsidRPr="007426C8">
        <w:rPr>
          <w:b/>
        </w:rPr>
        <w:t xml:space="preserve"> 8:</w:t>
      </w:r>
      <w:r w:rsidR="00000FA0">
        <w:rPr>
          <w:b/>
        </w:rPr>
        <w:t xml:space="preserve">  </w:t>
      </w:r>
      <w:r>
        <w:t>QUIZ</w:t>
      </w:r>
      <w:r w:rsidR="00442AAA">
        <w:t xml:space="preserve"> </w:t>
      </w:r>
      <w:r w:rsidR="005F5D08" w:rsidRPr="007426C8">
        <w:rPr>
          <w:b/>
        </w:rPr>
        <w:t xml:space="preserve">   </w:t>
      </w:r>
    </w:p>
    <w:p w14:paraId="72198553" w14:textId="11DDA8B3" w:rsidR="00C13797" w:rsidRDefault="00C13797" w:rsidP="005F5D08">
      <w:pPr>
        <w:rPr>
          <w:b/>
        </w:rPr>
      </w:pPr>
      <w:r>
        <w:rPr>
          <w:b/>
        </w:rPr>
        <w:t>Diagnosis and Assessment of Lethal Violence and Dangerousness</w:t>
      </w:r>
    </w:p>
    <w:p w14:paraId="7F9D8AC1" w14:textId="59E10300" w:rsidR="00C13797" w:rsidRDefault="00C13797" w:rsidP="005F5D08">
      <w:pPr>
        <w:rPr>
          <w:b/>
        </w:rPr>
      </w:pPr>
      <w:r>
        <w:rPr>
          <w:b/>
        </w:rPr>
        <w:t>Diagnosis of Malingering</w:t>
      </w:r>
    </w:p>
    <w:p w14:paraId="02293232" w14:textId="01776682" w:rsidR="00CA3EED" w:rsidRDefault="00CA3EED" w:rsidP="005F5D08">
      <w:pPr>
        <w:rPr>
          <w:b/>
        </w:rPr>
      </w:pPr>
      <w:r>
        <w:rPr>
          <w:b/>
        </w:rPr>
        <w:t xml:space="preserve">COUNTERTERANSERNCE </w:t>
      </w:r>
    </w:p>
    <w:p w14:paraId="37B6EABF" w14:textId="7F587D8C" w:rsidR="00C13797" w:rsidRPr="007426C8" w:rsidRDefault="00C13797" w:rsidP="005F5D08">
      <w:pPr>
        <w:rPr>
          <w:b/>
        </w:rPr>
      </w:pPr>
      <w:r>
        <w:rPr>
          <w:b/>
        </w:rPr>
        <w:t>Role play 14 ____________________________________</w:t>
      </w:r>
    </w:p>
    <w:p w14:paraId="4351FFCC" w14:textId="77777777" w:rsidR="00000FA0" w:rsidRDefault="00000FA0" w:rsidP="007426C8"/>
    <w:p w14:paraId="3BCF1E9C" w14:textId="77777777" w:rsidR="00000FA0" w:rsidRDefault="005F5D08" w:rsidP="007426C8">
      <w:pPr>
        <w:rPr>
          <w:b/>
        </w:rPr>
      </w:pPr>
      <w:r w:rsidRPr="007426C8">
        <w:rPr>
          <w:b/>
        </w:rPr>
        <w:t xml:space="preserve">Saturday </w:t>
      </w:r>
    </w:p>
    <w:p w14:paraId="173A23D1" w14:textId="77777777" w:rsidR="00000FA0" w:rsidRDefault="00000FA0" w:rsidP="007426C8">
      <w:pPr>
        <w:rPr>
          <w:b/>
        </w:rPr>
      </w:pPr>
    </w:p>
    <w:p w14:paraId="2C7CD8BA" w14:textId="2471A5C9" w:rsidR="00000FA0" w:rsidRDefault="00CA3EED" w:rsidP="007426C8">
      <w:pPr>
        <w:rPr>
          <w:b/>
        </w:rPr>
      </w:pPr>
      <w:r>
        <w:rPr>
          <w:b/>
        </w:rPr>
        <w:lastRenderedPageBreak/>
        <w:t>10/27</w:t>
      </w:r>
    </w:p>
    <w:p w14:paraId="42ADDF6A" w14:textId="77777777" w:rsidR="00000FA0" w:rsidRDefault="00000FA0" w:rsidP="007426C8">
      <w:pPr>
        <w:rPr>
          <w:b/>
        </w:rPr>
      </w:pPr>
    </w:p>
    <w:p w14:paraId="332BB20D" w14:textId="761357B7" w:rsidR="007426C8" w:rsidRDefault="00CA3EED" w:rsidP="007426C8">
      <w:r>
        <w:rPr>
          <w:b/>
        </w:rPr>
        <w:t xml:space="preserve">SATURDAY </w:t>
      </w:r>
      <w:r w:rsidR="005F5D08" w:rsidRPr="007426C8">
        <w:rPr>
          <w:b/>
        </w:rPr>
        <w:t xml:space="preserve">Session </w:t>
      </w:r>
      <w:proofErr w:type="gramStart"/>
      <w:r w:rsidR="005F5D08" w:rsidRPr="007426C8">
        <w:rPr>
          <w:b/>
        </w:rPr>
        <w:t>9</w:t>
      </w:r>
      <w:r w:rsidR="005F5D08">
        <w:t>:</w:t>
      </w:r>
      <w:bookmarkStart w:id="0" w:name="_GoBack"/>
      <w:bookmarkEnd w:id="0"/>
      <w:r w:rsidR="007426C8">
        <w:t>We</w:t>
      </w:r>
      <w:proofErr w:type="gramEnd"/>
      <w:r w:rsidR="007426C8">
        <w:t xml:space="preserve"> can change this to morning if all students agree.  </w:t>
      </w:r>
    </w:p>
    <w:p w14:paraId="09704147" w14:textId="5111B575" w:rsidR="00E07DA5" w:rsidRDefault="007426C8" w:rsidP="00E07DA5">
      <w:r>
        <w:t>(Final Exam)</w:t>
      </w:r>
    </w:p>
    <w:p w14:paraId="3284E4FC" w14:textId="05F4BFCB" w:rsidR="00E07DA5" w:rsidRDefault="00000FA0" w:rsidP="00E07DA5">
      <w:r>
        <w:t>*Research</w:t>
      </w:r>
      <w:r w:rsidR="00E07DA5">
        <w:t xml:space="preserve"> papers are due. </w:t>
      </w:r>
    </w:p>
    <w:p w14:paraId="196E78C9" w14:textId="13839198" w:rsidR="00000FA0" w:rsidRDefault="00000FA0" w:rsidP="00E07DA5">
      <w:r>
        <w:t>Personal Role</w:t>
      </w:r>
      <w:r w:rsidR="00C13797">
        <w:t xml:space="preserve"> </w:t>
      </w:r>
      <w:r>
        <w:t xml:space="preserve">play reflective due </w:t>
      </w:r>
    </w:p>
    <w:p w14:paraId="4E6B678C" w14:textId="77777777" w:rsidR="00E07DA5" w:rsidRDefault="00E07DA5" w:rsidP="007426C8"/>
    <w:p w14:paraId="6FD0E221" w14:textId="140F89F2" w:rsidR="005F5D08" w:rsidRDefault="005F5D08" w:rsidP="005F5D08"/>
    <w:p w14:paraId="6FE89452" w14:textId="5DE8367A" w:rsidR="005F5D08" w:rsidRDefault="005F5D08" w:rsidP="005F5D08"/>
    <w:p w14:paraId="0E5160EB" w14:textId="77777777" w:rsidR="00034364" w:rsidRDefault="00034364" w:rsidP="005E7684"/>
    <w:sectPr w:rsidR="00034364">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AC21F" w14:textId="77777777" w:rsidR="00B7228C" w:rsidRDefault="00B7228C">
      <w:r>
        <w:separator/>
      </w:r>
    </w:p>
  </w:endnote>
  <w:endnote w:type="continuationSeparator" w:id="0">
    <w:p w14:paraId="76DC7286" w14:textId="77777777" w:rsidR="00B7228C" w:rsidRDefault="00B7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altName w:val="Times New Roman"/>
    <w:charset w:val="00"/>
    <w:family w:val="auto"/>
    <w:pitch w:val="default"/>
  </w:font>
  <w:font w:name="Univers (W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75F99" w14:textId="77777777" w:rsidR="005A6548" w:rsidRDefault="005A6548" w:rsidP="005654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DB3631" w14:textId="77777777" w:rsidR="005A6548" w:rsidRDefault="005A6548" w:rsidP="005654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40930" w14:textId="77777777" w:rsidR="005A6548" w:rsidRDefault="005A6548" w:rsidP="005654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3EED">
      <w:rPr>
        <w:rStyle w:val="PageNumber"/>
        <w:noProof/>
      </w:rPr>
      <w:t>1</w:t>
    </w:r>
    <w:r>
      <w:rPr>
        <w:rStyle w:val="PageNumber"/>
      </w:rPr>
      <w:fldChar w:fldCharType="end"/>
    </w:r>
  </w:p>
  <w:p w14:paraId="1F2178F7" w14:textId="77777777" w:rsidR="005A6548" w:rsidRDefault="005A6548" w:rsidP="005654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C89EA" w14:textId="77777777" w:rsidR="00B7228C" w:rsidRDefault="00B7228C">
      <w:r>
        <w:separator/>
      </w:r>
    </w:p>
  </w:footnote>
  <w:footnote w:type="continuationSeparator" w:id="0">
    <w:p w14:paraId="7C22C730" w14:textId="77777777" w:rsidR="00B7228C" w:rsidRDefault="00B722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400DB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3E67D3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565C3F"/>
    <w:multiLevelType w:val="multilevel"/>
    <w:tmpl w:val="3168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A6772"/>
    <w:multiLevelType w:val="multilevel"/>
    <w:tmpl w:val="A7E2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B77AB9"/>
    <w:multiLevelType w:val="multilevel"/>
    <w:tmpl w:val="D9D2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FB23E3"/>
    <w:multiLevelType w:val="multilevel"/>
    <w:tmpl w:val="0D8E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B16527"/>
    <w:multiLevelType w:val="multilevel"/>
    <w:tmpl w:val="A66E7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BD"/>
    <w:rsid w:val="00000FA0"/>
    <w:rsid w:val="0001132B"/>
    <w:rsid w:val="00034364"/>
    <w:rsid w:val="0005483B"/>
    <w:rsid w:val="00071BB7"/>
    <w:rsid w:val="00073FD1"/>
    <w:rsid w:val="000909A8"/>
    <w:rsid w:val="000920BC"/>
    <w:rsid w:val="000A6AED"/>
    <w:rsid w:val="000D0B38"/>
    <w:rsid w:val="000E3394"/>
    <w:rsid w:val="001015D6"/>
    <w:rsid w:val="00144B18"/>
    <w:rsid w:val="00171D5E"/>
    <w:rsid w:val="00175004"/>
    <w:rsid w:val="001D02C9"/>
    <w:rsid w:val="00220DEE"/>
    <w:rsid w:val="00236250"/>
    <w:rsid w:val="00237A8E"/>
    <w:rsid w:val="00246959"/>
    <w:rsid w:val="002539BD"/>
    <w:rsid w:val="002A5B28"/>
    <w:rsid w:val="002C4CD3"/>
    <w:rsid w:val="002D6D70"/>
    <w:rsid w:val="002F5B55"/>
    <w:rsid w:val="00315D84"/>
    <w:rsid w:val="0034437F"/>
    <w:rsid w:val="0034648E"/>
    <w:rsid w:val="00390818"/>
    <w:rsid w:val="003A3EB7"/>
    <w:rsid w:val="003B2680"/>
    <w:rsid w:val="003F4D9F"/>
    <w:rsid w:val="00442AAA"/>
    <w:rsid w:val="004A7C63"/>
    <w:rsid w:val="004C0B57"/>
    <w:rsid w:val="004C147A"/>
    <w:rsid w:val="00540A83"/>
    <w:rsid w:val="005517D4"/>
    <w:rsid w:val="0055637F"/>
    <w:rsid w:val="005654C3"/>
    <w:rsid w:val="00576A47"/>
    <w:rsid w:val="00591064"/>
    <w:rsid w:val="005965B9"/>
    <w:rsid w:val="005A6548"/>
    <w:rsid w:val="005C71A7"/>
    <w:rsid w:val="005E7684"/>
    <w:rsid w:val="005F5D08"/>
    <w:rsid w:val="00606BC7"/>
    <w:rsid w:val="00617050"/>
    <w:rsid w:val="00645659"/>
    <w:rsid w:val="00653978"/>
    <w:rsid w:val="00673B3D"/>
    <w:rsid w:val="006C559A"/>
    <w:rsid w:val="006C76E1"/>
    <w:rsid w:val="006E43C7"/>
    <w:rsid w:val="006F2AF1"/>
    <w:rsid w:val="006F4D1A"/>
    <w:rsid w:val="00702B45"/>
    <w:rsid w:val="00714702"/>
    <w:rsid w:val="0071781F"/>
    <w:rsid w:val="007308A1"/>
    <w:rsid w:val="00733F61"/>
    <w:rsid w:val="007426C8"/>
    <w:rsid w:val="00786BCB"/>
    <w:rsid w:val="007B6379"/>
    <w:rsid w:val="007C5C76"/>
    <w:rsid w:val="007D092F"/>
    <w:rsid w:val="007E5359"/>
    <w:rsid w:val="007F14D2"/>
    <w:rsid w:val="0081113D"/>
    <w:rsid w:val="008369E6"/>
    <w:rsid w:val="00844567"/>
    <w:rsid w:val="00862384"/>
    <w:rsid w:val="00866A99"/>
    <w:rsid w:val="0088493E"/>
    <w:rsid w:val="008C679D"/>
    <w:rsid w:val="009232F5"/>
    <w:rsid w:val="0093779D"/>
    <w:rsid w:val="00952B5C"/>
    <w:rsid w:val="009B4555"/>
    <w:rsid w:val="009C57C5"/>
    <w:rsid w:val="009D0534"/>
    <w:rsid w:val="00A31D50"/>
    <w:rsid w:val="00A702F7"/>
    <w:rsid w:val="00A7502D"/>
    <w:rsid w:val="00AA381B"/>
    <w:rsid w:val="00AE3A5C"/>
    <w:rsid w:val="00B05E3E"/>
    <w:rsid w:val="00B41C4C"/>
    <w:rsid w:val="00B7228C"/>
    <w:rsid w:val="00BA1E20"/>
    <w:rsid w:val="00BB191A"/>
    <w:rsid w:val="00BC3769"/>
    <w:rsid w:val="00BD780A"/>
    <w:rsid w:val="00BE262D"/>
    <w:rsid w:val="00C13797"/>
    <w:rsid w:val="00C3185F"/>
    <w:rsid w:val="00C4032D"/>
    <w:rsid w:val="00C4511A"/>
    <w:rsid w:val="00C45C04"/>
    <w:rsid w:val="00C54C47"/>
    <w:rsid w:val="00C56A95"/>
    <w:rsid w:val="00C6662E"/>
    <w:rsid w:val="00C85871"/>
    <w:rsid w:val="00CA3EED"/>
    <w:rsid w:val="00CF3DD7"/>
    <w:rsid w:val="00CF7EB7"/>
    <w:rsid w:val="00D34FBC"/>
    <w:rsid w:val="00D662DA"/>
    <w:rsid w:val="00E07DA5"/>
    <w:rsid w:val="00E248E8"/>
    <w:rsid w:val="00E5554C"/>
    <w:rsid w:val="00E67FC8"/>
    <w:rsid w:val="00E80756"/>
    <w:rsid w:val="00E97091"/>
    <w:rsid w:val="00EA1AAA"/>
    <w:rsid w:val="00EB372E"/>
    <w:rsid w:val="00EE7673"/>
    <w:rsid w:val="00F079BA"/>
    <w:rsid w:val="00F14870"/>
    <w:rsid w:val="00F33B56"/>
    <w:rsid w:val="00F64BE0"/>
    <w:rsid w:val="00FE3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4DB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6BC7"/>
    <w:pPr>
      <w:widowControl w:val="0"/>
    </w:pPr>
    <w:rPr>
      <w:rFonts w:ascii="New Century Schoolbook" w:hAnsi="New Century Schoolbook"/>
      <w:sz w:val="22"/>
    </w:rPr>
  </w:style>
  <w:style w:type="paragraph" w:styleId="Heading1">
    <w:name w:val="heading 1"/>
    <w:basedOn w:val="Normal"/>
    <w:next w:val="Normal"/>
    <w:qFormat/>
    <w:rsid w:val="00606BC7"/>
    <w:pPr>
      <w:keepNext/>
      <w:widowControl/>
      <w:outlineLvl w:val="0"/>
    </w:pPr>
    <w:rPr>
      <w:rFonts w:ascii="Univers (WN)" w:hAnsi="Univers (WN)"/>
      <w:b/>
      <w:bCs/>
      <w:sz w:val="24"/>
      <w:szCs w:val="24"/>
    </w:rPr>
  </w:style>
  <w:style w:type="paragraph" w:styleId="Heading2">
    <w:name w:val="heading 2"/>
    <w:basedOn w:val="Normal"/>
    <w:next w:val="Normal"/>
    <w:qFormat/>
    <w:rsid w:val="00606B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06BC7"/>
    <w:pPr>
      <w:keepNext/>
      <w:widowControl/>
      <w:jc w:val="center"/>
      <w:outlineLvl w:val="2"/>
    </w:pPr>
    <w:rPr>
      <w:rFonts w:ascii="Arial"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36250"/>
    <w:pPr>
      <w:framePr w:w="7920" w:h="1980" w:hRule="exact" w:hSpace="180" w:wrap="auto" w:hAnchor="page" w:xAlign="center" w:yAlign="bottom"/>
      <w:ind w:left="2880"/>
    </w:pPr>
    <w:rPr>
      <w:rFonts w:ascii="Monotype Corsiva" w:hAnsi="Monotype Corsiva" w:cs="Arial"/>
      <w:b/>
      <w:i/>
      <w:color w:val="800080"/>
      <w:sz w:val="28"/>
      <w:szCs w:val="28"/>
    </w:rPr>
  </w:style>
  <w:style w:type="paragraph" w:styleId="EnvelopeReturn">
    <w:name w:val="envelope return"/>
    <w:basedOn w:val="Normal"/>
    <w:rsid w:val="00236250"/>
    <w:rPr>
      <w:rFonts w:ascii="Monotype Corsiva" w:hAnsi="Monotype Corsiva" w:cs="Arial"/>
      <w:b/>
      <w:i/>
      <w:color w:val="800080"/>
    </w:rPr>
  </w:style>
  <w:style w:type="character" w:styleId="Hyperlink">
    <w:name w:val="Hyperlink"/>
    <w:basedOn w:val="DefaultParagraphFont"/>
    <w:uiPriority w:val="99"/>
    <w:rsid w:val="00606BC7"/>
    <w:rPr>
      <w:color w:val="0000FF"/>
      <w:u w:val="single"/>
    </w:rPr>
  </w:style>
  <w:style w:type="paragraph" w:styleId="ListBullet">
    <w:name w:val="List Bullet"/>
    <w:basedOn w:val="Normal"/>
    <w:autoRedefine/>
    <w:rsid w:val="00606BC7"/>
    <w:pPr>
      <w:numPr>
        <w:numId w:val="1"/>
      </w:numPr>
    </w:pPr>
  </w:style>
  <w:style w:type="paragraph" w:styleId="Title">
    <w:name w:val="Title"/>
    <w:basedOn w:val="Normal"/>
    <w:qFormat/>
    <w:rsid w:val="00606BC7"/>
    <w:pPr>
      <w:widowControl/>
      <w:jc w:val="center"/>
    </w:pPr>
    <w:rPr>
      <w:rFonts w:ascii="Univers (WN)" w:hAnsi="Univers (WN)"/>
      <w:b/>
      <w:bCs/>
      <w:sz w:val="28"/>
      <w:szCs w:val="24"/>
    </w:rPr>
  </w:style>
  <w:style w:type="paragraph" w:styleId="BodyText">
    <w:name w:val="Body Text"/>
    <w:basedOn w:val="Normal"/>
    <w:rsid w:val="00606BC7"/>
    <w:pPr>
      <w:widowControl/>
    </w:pPr>
    <w:rPr>
      <w:rFonts w:ascii="Times New Roman" w:hAnsi="Times New Roman"/>
      <w:b/>
      <w:bCs/>
      <w:sz w:val="24"/>
      <w:szCs w:val="24"/>
    </w:rPr>
  </w:style>
  <w:style w:type="paragraph" w:styleId="Footer">
    <w:name w:val="footer"/>
    <w:basedOn w:val="Normal"/>
    <w:rsid w:val="005654C3"/>
    <w:pPr>
      <w:tabs>
        <w:tab w:val="center" w:pos="4320"/>
        <w:tab w:val="right" w:pos="8640"/>
      </w:tabs>
    </w:pPr>
  </w:style>
  <w:style w:type="character" w:styleId="PageNumber">
    <w:name w:val="page number"/>
    <w:basedOn w:val="DefaultParagraphFont"/>
    <w:rsid w:val="005654C3"/>
  </w:style>
  <w:style w:type="character" w:customStyle="1" w:styleId="highlightedsearchterm">
    <w:name w:val="highlightedsearchterm"/>
    <w:basedOn w:val="DefaultParagraphFont"/>
    <w:rsid w:val="00144B18"/>
  </w:style>
  <w:style w:type="character" w:styleId="Strong">
    <w:name w:val="Strong"/>
    <w:basedOn w:val="DefaultParagraphFont"/>
    <w:uiPriority w:val="22"/>
    <w:qFormat/>
    <w:rsid w:val="003F4D9F"/>
    <w:rPr>
      <w:b/>
      <w:bCs/>
    </w:rPr>
  </w:style>
  <w:style w:type="paragraph" w:styleId="NormalWeb">
    <w:name w:val="Normal (Web)"/>
    <w:basedOn w:val="Normal"/>
    <w:uiPriority w:val="99"/>
    <w:semiHidden/>
    <w:unhideWhenUsed/>
    <w:rsid w:val="00673B3D"/>
    <w:pPr>
      <w:widowControl/>
      <w:spacing w:before="100" w:beforeAutospacing="1" w:after="100" w:afterAutospacing="1"/>
    </w:pPr>
    <w:rPr>
      <w:rFonts w:ascii="Times New Roman" w:hAnsi="Times New Roman"/>
      <w:sz w:val="24"/>
      <w:szCs w:val="24"/>
    </w:rPr>
  </w:style>
  <w:style w:type="character" w:customStyle="1" w:styleId="pseditboxdisponly">
    <w:name w:val="pseditbox_disponly"/>
    <w:rsid w:val="00CF7EB7"/>
  </w:style>
  <w:style w:type="character" w:customStyle="1" w:styleId="pseditboxlabel">
    <w:name w:val="pseditboxlabel"/>
    <w:rsid w:val="00CF7EB7"/>
  </w:style>
  <w:style w:type="character" w:customStyle="1" w:styleId="paboldtext">
    <w:name w:val="paboldtext"/>
    <w:rsid w:val="00CF7EB7"/>
  </w:style>
  <w:style w:type="paragraph" w:styleId="BodyTextIndent">
    <w:name w:val="Body Text Indent"/>
    <w:basedOn w:val="Normal"/>
    <w:link w:val="BodyTextIndentChar"/>
    <w:uiPriority w:val="99"/>
    <w:unhideWhenUsed/>
    <w:rsid w:val="00C3185F"/>
    <w:pPr>
      <w:spacing w:after="120"/>
      <w:ind w:left="360"/>
    </w:pPr>
  </w:style>
  <w:style w:type="character" w:customStyle="1" w:styleId="BodyTextIndentChar">
    <w:name w:val="Body Text Indent Char"/>
    <w:basedOn w:val="DefaultParagraphFont"/>
    <w:link w:val="BodyTextIndent"/>
    <w:uiPriority w:val="99"/>
    <w:rsid w:val="00C3185F"/>
    <w:rPr>
      <w:rFonts w:ascii="New Century Schoolbook" w:hAnsi="New Century Schoolbook"/>
      <w:sz w:val="22"/>
    </w:rPr>
  </w:style>
  <w:style w:type="paragraph" w:styleId="ListParagraph">
    <w:name w:val="List Paragraph"/>
    <w:basedOn w:val="Normal"/>
    <w:uiPriority w:val="72"/>
    <w:rsid w:val="007C5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980816">
      <w:bodyDiv w:val="1"/>
      <w:marLeft w:val="0"/>
      <w:marRight w:val="0"/>
      <w:marTop w:val="0"/>
      <w:marBottom w:val="0"/>
      <w:divBdr>
        <w:top w:val="none" w:sz="0" w:space="0" w:color="auto"/>
        <w:left w:val="none" w:sz="0" w:space="0" w:color="auto"/>
        <w:bottom w:val="none" w:sz="0" w:space="0" w:color="auto"/>
        <w:right w:val="none" w:sz="0" w:space="0" w:color="auto"/>
      </w:divBdr>
      <w:divsChild>
        <w:div w:id="1726759471">
          <w:marLeft w:val="0"/>
          <w:marRight w:val="0"/>
          <w:marTop w:val="0"/>
          <w:marBottom w:val="0"/>
          <w:divBdr>
            <w:top w:val="none" w:sz="0" w:space="0" w:color="auto"/>
            <w:left w:val="none" w:sz="0" w:space="0" w:color="auto"/>
            <w:bottom w:val="none" w:sz="0" w:space="0" w:color="auto"/>
            <w:right w:val="none" w:sz="0" w:space="0" w:color="auto"/>
          </w:divBdr>
        </w:div>
      </w:divsChild>
    </w:div>
    <w:div w:id="659231685">
      <w:bodyDiv w:val="1"/>
      <w:marLeft w:val="0"/>
      <w:marRight w:val="0"/>
      <w:marTop w:val="0"/>
      <w:marBottom w:val="0"/>
      <w:divBdr>
        <w:top w:val="none" w:sz="0" w:space="0" w:color="auto"/>
        <w:left w:val="none" w:sz="0" w:space="0" w:color="auto"/>
        <w:bottom w:val="none" w:sz="0" w:space="0" w:color="auto"/>
        <w:right w:val="none" w:sz="0" w:space="0" w:color="auto"/>
      </w:divBdr>
      <w:divsChild>
        <w:div w:id="638076203">
          <w:marLeft w:val="0"/>
          <w:marRight w:val="0"/>
          <w:marTop w:val="0"/>
          <w:marBottom w:val="0"/>
          <w:divBdr>
            <w:top w:val="none" w:sz="0" w:space="0" w:color="auto"/>
            <w:left w:val="none" w:sz="0" w:space="0" w:color="auto"/>
            <w:bottom w:val="none" w:sz="0" w:space="0" w:color="auto"/>
            <w:right w:val="none" w:sz="0" w:space="0" w:color="auto"/>
          </w:divBdr>
          <w:divsChild>
            <w:div w:id="219563044">
              <w:marLeft w:val="0"/>
              <w:marRight w:val="0"/>
              <w:marTop w:val="0"/>
              <w:marBottom w:val="0"/>
              <w:divBdr>
                <w:top w:val="none" w:sz="0" w:space="0" w:color="auto"/>
                <w:left w:val="none" w:sz="0" w:space="0" w:color="auto"/>
                <w:bottom w:val="none" w:sz="0" w:space="0" w:color="auto"/>
                <w:right w:val="none" w:sz="0" w:space="0" w:color="auto"/>
              </w:divBdr>
              <w:divsChild>
                <w:div w:id="1373067534">
                  <w:marLeft w:val="0"/>
                  <w:marRight w:val="0"/>
                  <w:marTop w:val="0"/>
                  <w:marBottom w:val="0"/>
                  <w:divBdr>
                    <w:top w:val="none" w:sz="0" w:space="0" w:color="auto"/>
                    <w:left w:val="none" w:sz="0" w:space="0" w:color="auto"/>
                    <w:bottom w:val="none" w:sz="0" w:space="0" w:color="auto"/>
                    <w:right w:val="none" w:sz="0" w:space="0" w:color="auto"/>
                  </w:divBdr>
                  <w:divsChild>
                    <w:div w:id="136533837">
                      <w:marLeft w:val="0"/>
                      <w:marRight w:val="0"/>
                      <w:marTop w:val="0"/>
                      <w:marBottom w:val="0"/>
                      <w:divBdr>
                        <w:top w:val="none" w:sz="0" w:space="0" w:color="auto"/>
                        <w:left w:val="none" w:sz="0" w:space="0" w:color="auto"/>
                        <w:bottom w:val="none" w:sz="0" w:space="0" w:color="auto"/>
                        <w:right w:val="none" w:sz="0" w:space="0" w:color="auto"/>
                      </w:divBdr>
                      <w:divsChild>
                        <w:div w:id="4820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775443">
      <w:bodyDiv w:val="1"/>
      <w:marLeft w:val="0"/>
      <w:marRight w:val="0"/>
      <w:marTop w:val="0"/>
      <w:marBottom w:val="0"/>
      <w:divBdr>
        <w:top w:val="none" w:sz="0" w:space="0" w:color="auto"/>
        <w:left w:val="none" w:sz="0" w:space="0" w:color="auto"/>
        <w:bottom w:val="none" w:sz="0" w:space="0" w:color="auto"/>
        <w:right w:val="none" w:sz="0" w:space="0" w:color="auto"/>
      </w:divBdr>
      <w:divsChild>
        <w:div w:id="471943805">
          <w:marLeft w:val="0"/>
          <w:marRight w:val="0"/>
          <w:marTop w:val="0"/>
          <w:marBottom w:val="0"/>
          <w:divBdr>
            <w:top w:val="none" w:sz="0" w:space="0" w:color="auto"/>
            <w:left w:val="none" w:sz="0" w:space="0" w:color="auto"/>
            <w:bottom w:val="none" w:sz="0" w:space="0" w:color="auto"/>
            <w:right w:val="none" w:sz="0" w:space="0" w:color="auto"/>
          </w:divBdr>
        </w:div>
      </w:divsChild>
    </w:div>
    <w:div w:id="1404181539">
      <w:bodyDiv w:val="1"/>
      <w:marLeft w:val="0"/>
      <w:marRight w:val="0"/>
      <w:marTop w:val="0"/>
      <w:marBottom w:val="0"/>
      <w:divBdr>
        <w:top w:val="none" w:sz="0" w:space="0" w:color="auto"/>
        <w:left w:val="none" w:sz="0" w:space="0" w:color="auto"/>
        <w:bottom w:val="none" w:sz="0" w:space="0" w:color="auto"/>
        <w:right w:val="none" w:sz="0" w:space="0" w:color="auto"/>
      </w:divBdr>
      <w:divsChild>
        <w:div w:id="1178496493">
          <w:marLeft w:val="0"/>
          <w:marRight w:val="0"/>
          <w:marTop w:val="0"/>
          <w:marBottom w:val="0"/>
          <w:divBdr>
            <w:top w:val="none" w:sz="0" w:space="0" w:color="auto"/>
            <w:left w:val="none" w:sz="0" w:space="0" w:color="auto"/>
            <w:bottom w:val="none" w:sz="0" w:space="0" w:color="auto"/>
            <w:right w:val="none" w:sz="0" w:space="0" w:color="auto"/>
          </w:divBdr>
        </w:div>
      </w:divsChild>
    </w:div>
    <w:div w:id="1676299781">
      <w:bodyDiv w:val="1"/>
      <w:marLeft w:val="0"/>
      <w:marRight w:val="0"/>
      <w:marTop w:val="0"/>
      <w:marBottom w:val="0"/>
      <w:divBdr>
        <w:top w:val="none" w:sz="0" w:space="0" w:color="auto"/>
        <w:left w:val="none" w:sz="0" w:space="0" w:color="auto"/>
        <w:bottom w:val="none" w:sz="0" w:space="0" w:color="auto"/>
        <w:right w:val="none" w:sz="0" w:space="0" w:color="auto"/>
      </w:divBdr>
      <w:divsChild>
        <w:div w:id="620571658">
          <w:marLeft w:val="0"/>
          <w:marRight w:val="0"/>
          <w:marTop w:val="0"/>
          <w:marBottom w:val="0"/>
          <w:divBdr>
            <w:top w:val="none" w:sz="0" w:space="0" w:color="auto"/>
            <w:left w:val="none" w:sz="0" w:space="0" w:color="auto"/>
            <w:bottom w:val="none" w:sz="0" w:space="0" w:color="auto"/>
            <w:right w:val="none" w:sz="0" w:space="0" w:color="auto"/>
          </w:divBdr>
          <w:divsChild>
            <w:div w:id="1665663305">
              <w:marLeft w:val="0"/>
              <w:marRight w:val="0"/>
              <w:marTop w:val="0"/>
              <w:marBottom w:val="0"/>
              <w:divBdr>
                <w:top w:val="none" w:sz="0" w:space="0" w:color="auto"/>
                <w:left w:val="none" w:sz="0" w:space="0" w:color="auto"/>
                <w:bottom w:val="none" w:sz="0" w:space="0" w:color="auto"/>
                <w:right w:val="none" w:sz="0" w:space="0" w:color="auto"/>
              </w:divBdr>
            </w:div>
            <w:div w:id="1565412278">
              <w:marLeft w:val="0"/>
              <w:marRight w:val="0"/>
              <w:marTop w:val="0"/>
              <w:marBottom w:val="0"/>
              <w:divBdr>
                <w:top w:val="none" w:sz="0" w:space="0" w:color="auto"/>
                <w:left w:val="none" w:sz="0" w:space="0" w:color="auto"/>
                <w:bottom w:val="none" w:sz="0" w:space="0" w:color="auto"/>
                <w:right w:val="none" w:sz="0" w:space="0" w:color="auto"/>
              </w:divBdr>
            </w:div>
            <w:div w:id="850998079">
              <w:marLeft w:val="0"/>
              <w:marRight w:val="0"/>
              <w:marTop w:val="0"/>
              <w:marBottom w:val="0"/>
              <w:divBdr>
                <w:top w:val="none" w:sz="0" w:space="0" w:color="auto"/>
                <w:left w:val="none" w:sz="0" w:space="0" w:color="auto"/>
                <w:bottom w:val="none" w:sz="0" w:space="0" w:color="auto"/>
                <w:right w:val="none" w:sz="0" w:space="0" w:color="auto"/>
              </w:divBdr>
            </w:div>
            <w:div w:id="157577504">
              <w:marLeft w:val="0"/>
              <w:marRight w:val="0"/>
              <w:marTop w:val="0"/>
              <w:marBottom w:val="0"/>
              <w:divBdr>
                <w:top w:val="none" w:sz="0" w:space="0" w:color="auto"/>
                <w:left w:val="none" w:sz="0" w:space="0" w:color="auto"/>
                <w:bottom w:val="none" w:sz="0" w:space="0" w:color="auto"/>
                <w:right w:val="none" w:sz="0" w:space="0" w:color="auto"/>
              </w:divBdr>
            </w:div>
            <w:div w:id="283585522">
              <w:marLeft w:val="0"/>
              <w:marRight w:val="0"/>
              <w:marTop w:val="0"/>
              <w:marBottom w:val="0"/>
              <w:divBdr>
                <w:top w:val="none" w:sz="0" w:space="0" w:color="auto"/>
                <w:left w:val="none" w:sz="0" w:space="0" w:color="auto"/>
                <w:bottom w:val="none" w:sz="0" w:space="0" w:color="auto"/>
                <w:right w:val="none" w:sz="0" w:space="0" w:color="auto"/>
              </w:divBdr>
            </w:div>
            <w:div w:id="1883251271">
              <w:marLeft w:val="0"/>
              <w:marRight w:val="0"/>
              <w:marTop w:val="0"/>
              <w:marBottom w:val="0"/>
              <w:divBdr>
                <w:top w:val="none" w:sz="0" w:space="0" w:color="auto"/>
                <w:left w:val="none" w:sz="0" w:space="0" w:color="auto"/>
                <w:bottom w:val="none" w:sz="0" w:space="0" w:color="auto"/>
                <w:right w:val="none" w:sz="0" w:space="0" w:color="auto"/>
              </w:divBdr>
            </w:div>
            <w:div w:id="2132506299">
              <w:marLeft w:val="0"/>
              <w:marRight w:val="0"/>
              <w:marTop w:val="0"/>
              <w:marBottom w:val="0"/>
              <w:divBdr>
                <w:top w:val="none" w:sz="0" w:space="0" w:color="auto"/>
                <w:left w:val="none" w:sz="0" w:space="0" w:color="auto"/>
                <w:bottom w:val="none" w:sz="0" w:space="0" w:color="auto"/>
                <w:right w:val="none" w:sz="0" w:space="0" w:color="auto"/>
              </w:divBdr>
            </w:div>
            <w:div w:id="257905628">
              <w:marLeft w:val="0"/>
              <w:marRight w:val="0"/>
              <w:marTop w:val="0"/>
              <w:marBottom w:val="0"/>
              <w:divBdr>
                <w:top w:val="none" w:sz="0" w:space="0" w:color="auto"/>
                <w:left w:val="none" w:sz="0" w:space="0" w:color="auto"/>
                <w:bottom w:val="none" w:sz="0" w:space="0" w:color="auto"/>
                <w:right w:val="none" w:sz="0" w:space="0" w:color="auto"/>
              </w:divBdr>
            </w:div>
            <w:div w:id="1387337413">
              <w:marLeft w:val="0"/>
              <w:marRight w:val="0"/>
              <w:marTop w:val="0"/>
              <w:marBottom w:val="0"/>
              <w:divBdr>
                <w:top w:val="none" w:sz="0" w:space="0" w:color="auto"/>
                <w:left w:val="none" w:sz="0" w:space="0" w:color="auto"/>
                <w:bottom w:val="none" w:sz="0" w:space="0" w:color="auto"/>
                <w:right w:val="none" w:sz="0" w:space="0" w:color="auto"/>
              </w:divBdr>
            </w:div>
            <w:div w:id="311644553">
              <w:marLeft w:val="0"/>
              <w:marRight w:val="0"/>
              <w:marTop w:val="0"/>
              <w:marBottom w:val="0"/>
              <w:divBdr>
                <w:top w:val="none" w:sz="0" w:space="0" w:color="auto"/>
                <w:left w:val="none" w:sz="0" w:space="0" w:color="auto"/>
                <w:bottom w:val="none" w:sz="0" w:space="0" w:color="auto"/>
                <w:right w:val="none" w:sz="0" w:space="0" w:color="auto"/>
              </w:divBdr>
            </w:div>
            <w:div w:id="306012517">
              <w:marLeft w:val="0"/>
              <w:marRight w:val="0"/>
              <w:marTop w:val="0"/>
              <w:marBottom w:val="0"/>
              <w:divBdr>
                <w:top w:val="none" w:sz="0" w:space="0" w:color="auto"/>
                <w:left w:val="none" w:sz="0" w:space="0" w:color="auto"/>
                <w:bottom w:val="none" w:sz="0" w:space="0" w:color="auto"/>
                <w:right w:val="none" w:sz="0" w:space="0" w:color="auto"/>
              </w:divBdr>
            </w:div>
            <w:div w:id="400057471">
              <w:marLeft w:val="0"/>
              <w:marRight w:val="0"/>
              <w:marTop w:val="0"/>
              <w:marBottom w:val="0"/>
              <w:divBdr>
                <w:top w:val="none" w:sz="0" w:space="0" w:color="auto"/>
                <w:left w:val="none" w:sz="0" w:space="0" w:color="auto"/>
                <w:bottom w:val="none" w:sz="0" w:space="0" w:color="auto"/>
                <w:right w:val="none" w:sz="0" w:space="0" w:color="auto"/>
              </w:divBdr>
            </w:div>
            <w:div w:id="240798338">
              <w:marLeft w:val="0"/>
              <w:marRight w:val="0"/>
              <w:marTop w:val="0"/>
              <w:marBottom w:val="0"/>
              <w:divBdr>
                <w:top w:val="none" w:sz="0" w:space="0" w:color="auto"/>
                <w:left w:val="none" w:sz="0" w:space="0" w:color="auto"/>
                <w:bottom w:val="none" w:sz="0" w:space="0" w:color="auto"/>
                <w:right w:val="none" w:sz="0" w:space="0" w:color="auto"/>
              </w:divBdr>
            </w:div>
            <w:div w:id="58065347">
              <w:marLeft w:val="0"/>
              <w:marRight w:val="0"/>
              <w:marTop w:val="0"/>
              <w:marBottom w:val="0"/>
              <w:divBdr>
                <w:top w:val="none" w:sz="0" w:space="0" w:color="auto"/>
                <w:left w:val="none" w:sz="0" w:space="0" w:color="auto"/>
                <w:bottom w:val="none" w:sz="0" w:space="0" w:color="auto"/>
                <w:right w:val="none" w:sz="0" w:space="0" w:color="auto"/>
              </w:divBdr>
            </w:div>
            <w:div w:id="489248173">
              <w:marLeft w:val="0"/>
              <w:marRight w:val="0"/>
              <w:marTop w:val="0"/>
              <w:marBottom w:val="0"/>
              <w:divBdr>
                <w:top w:val="none" w:sz="0" w:space="0" w:color="auto"/>
                <w:left w:val="none" w:sz="0" w:space="0" w:color="auto"/>
                <w:bottom w:val="none" w:sz="0" w:space="0" w:color="auto"/>
                <w:right w:val="none" w:sz="0" w:space="0" w:color="auto"/>
              </w:divBdr>
            </w:div>
            <w:div w:id="41946720">
              <w:marLeft w:val="0"/>
              <w:marRight w:val="0"/>
              <w:marTop w:val="0"/>
              <w:marBottom w:val="0"/>
              <w:divBdr>
                <w:top w:val="none" w:sz="0" w:space="0" w:color="auto"/>
                <w:left w:val="none" w:sz="0" w:space="0" w:color="auto"/>
                <w:bottom w:val="none" w:sz="0" w:space="0" w:color="auto"/>
                <w:right w:val="none" w:sz="0" w:space="0" w:color="auto"/>
              </w:divBdr>
            </w:div>
            <w:div w:id="303777630">
              <w:marLeft w:val="0"/>
              <w:marRight w:val="0"/>
              <w:marTop w:val="0"/>
              <w:marBottom w:val="0"/>
              <w:divBdr>
                <w:top w:val="none" w:sz="0" w:space="0" w:color="auto"/>
                <w:left w:val="none" w:sz="0" w:space="0" w:color="auto"/>
                <w:bottom w:val="none" w:sz="0" w:space="0" w:color="auto"/>
                <w:right w:val="none" w:sz="0" w:space="0" w:color="auto"/>
              </w:divBdr>
            </w:div>
            <w:div w:id="1925265468">
              <w:marLeft w:val="0"/>
              <w:marRight w:val="0"/>
              <w:marTop w:val="0"/>
              <w:marBottom w:val="0"/>
              <w:divBdr>
                <w:top w:val="none" w:sz="0" w:space="0" w:color="auto"/>
                <w:left w:val="none" w:sz="0" w:space="0" w:color="auto"/>
                <w:bottom w:val="none" w:sz="0" w:space="0" w:color="auto"/>
                <w:right w:val="none" w:sz="0" w:space="0" w:color="auto"/>
              </w:divBdr>
            </w:div>
            <w:div w:id="1569537474">
              <w:marLeft w:val="0"/>
              <w:marRight w:val="0"/>
              <w:marTop w:val="0"/>
              <w:marBottom w:val="0"/>
              <w:divBdr>
                <w:top w:val="none" w:sz="0" w:space="0" w:color="auto"/>
                <w:left w:val="none" w:sz="0" w:space="0" w:color="auto"/>
                <w:bottom w:val="none" w:sz="0" w:space="0" w:color="auto"/>
                <w:right w:val="none" w:sz="0" w:space="0" w:color="auto"/>
              </w:divBdr>
            </w:div>
            <w:div w:id="1283342589">
              <w:marLeft w:val="0"/>
              <w:marRight w:val="0"/>
              <w:marTop w:val="0"/>
              <w:marBottom w:val="0"/>
              <w:divBdr>
                <w:top w:val="none" w:sz="0" w:space="0" w:color="auto"/>
                <w:left w:val="none" w:sz="0" w:space="0" w:color="auto"/>
                <w:bottom w:val="none" w:sz="0" w:space="0" w:color="auto"/>
                <w:right w:val="none" w:sz="0" w:space="0" w:color="auto"/>
              </w:divBdr>
            </w:div>
            <w:div w:id="1084761283">
              <w:marLeft w:val="0"/>
              <w:marRight w:val="0"/>
              <w:marTop w:val="0"/>
              <w:marBottom w:val="0"/>
              <w:divBdr>
                <w:top w:val="none" w:sz="0" w:space="0" w:color="auto"/>
                <w:left w:val="none" w:sz="0" w:space="0" w:color="auto"/>
                <w:bottom w:val="none" w:sz="0" w:space="0" w:color="auto"/>
                <w:right w:val="none" w:sz="0" w:space="0" w:color="auto"/>
              </w:divBdr>
            </w:div>
            <w:div w:id="1819764417">
              <w:marLeft w:val="0"/>
              <w:marRight w:val="0"/>
              <w:marTop w:val="0"/>
              <w:marBottom w:val="0"/>
              <w:divBdr>
                <w:top w:val="none" w:sz="0" w:space="0" w:color="auto"/>
                <w:left w:val="none" w:sz="0" w:space="0" w:color="auto"/>
                <w:bottom w:val="none" w:sz="0" w:space="0" w:color="auto"/>
                <w:right w:val="none" w:sz="0" w:space="0" w:color="auto"/>
              </w:divBdr>
            </w:div>
            <w:div w:id="574898577">
              <w:marLeft w:val="0"/>
              <w:marRight w:val="0"/>
              <w:marTop w:val="0"/>
              <w:marBottom w:val="0"/>
              <w:divBdr>
                <w:top w:val="none" w:sz="0" w:space="0" w:color="auto"/>
                <w:left w:val="none" w:sz="0" w:space="0" w:color="auto"/>
                <w:bottom w:val="none" w:sz="0" w:space="0" w:color="auto"/>
                <w:right w:val="none" w:sz="0" w:space="0" w:color="auto"/>
              </w:divBdr>
            </w:div>
            <w:div w:id="17510784">
              <w:marLeft w:val="0"/>
              <w:marRight w:val="0"/>
              <w:marTop w:val="0"/>
              <w:marBottom w:val="0"/>
              <w:divBdr>
                <w:top w:val="none" w:sz="0" w:space="0" w:color="auto"/>
                <w:left w:val="none" w:sz="0" w:space="0" w:color="auto"/>
                <w:bottom w:val="none" w:sz="0" w:space="0" w:color="auto"/>
                <w:right w:val="none" w:sz="0" w:space="0" w:color="auto"/>
              </w:divBdr>
            </w:div>
            <w:div w:id="194781691">
              <w:marLeft w:val="0"/>
              <w:marRight w:val="0"/>
              <w:marTop w:val="0"/>
              <w:marBottom w:val="0"/>
              <w:divBdr>
                <w:top w:val="none" w:sz="0" w:space="0" w:color="auto"/>
                <w:left w:val="none" w:sz="0" w:space="0" w:color="auto"/>
                <w:bottom w:val="none" w:sz="0" w:space="0" w:color="auto"/>
                <w:right w:val="none" w:sz="0" w:space="0" w:color="auto"/>
              </w:divBdr>
            </w:div>
            <w:div w:id="831604645">
              <w:marLeft w:val="0"/>
              <w:marRight w:val="0"/>
              <w:marTop w:val="0"/>
              <w:marBottom w:val="0"/>
              <w:divBdr>
                <w:top w:val="none" w:sz="0" w:space="0" w:color="auto"/>
                <w:left w:val="none" w:sz="0" w:space="0" w:color="auto"/>
                <w:bottom w:val="none" w:sz="0" w:space="0" w:color="auto"/>
                <w:right w:val="none" w:sz="0" w:space="0" w:color="auto"/>
              </w:divBdr>
            </w:div>
            <w:div w:id="519976521">
              <w:marLeft w:val="0"/>
              <w:marRight w:val="0"/>
              <w:marTop w:val="0"/>
              <w:marBottom w:val="0"/>
              <w:divBdr>
                <w:top w:val="none" w:sz="0" w:space="0" w:color="auto"/>
                <w:left w:val="none" w:sz="0" w:space="0" w:color="auto"/>
                <w:bottom w:val="none" w:sz="0" w:space="0" w:color="auto"/>
                <w:right w:val="none" w:sz="0" w:space="0" w:color="auto"/>
              </w:divBdr>
            </w:div>
            <w:div w:id="933826375">
              <w:marLeft w:val="0"/>
              <w:marRight w:val="0"/>
              <w:marTop w:val="0"/>
              <w:marBottom w:val="0"/>
              <w:divBdr>
                <w:top w:val="none" w:sz="0" w:space="0" w:color="auto"/>
                <w:left w:val="none" w:sz="0" w:space="0" w:color="auto"/>
                <w:bottom w:val="none" w:sz="0" w:space="0" w:color="auto"/>
                <w:right w:val="none" w:sz="0" w:space="0" w:color="auto"/>
              </w:divBdr>
            </w:div>
            <w:div w:id="672535049">
              <w:marLeft w:val="0"/>
              <w:marRight w:val="0"/>
              <w:marTop w:val="0"/>
              <w:marBottom w:val="0"/>
              <w:divBdr>
                <w:top w:val="none" w:sz="0" w:space="0" w:color="auto"/>
                <w:left w:val="none" w:sz="0" w:space="0" w:color="auto"/>
                <w:bottom w:val="none" w:sz="0" w:space="0" w:color="auto"/>
                <w:right w:val="none" w:sz="0" w:space="0" w:color="auto"/>
              </w:divBdr>
            </w:div>
            <w:div w:id="2006546029">
              <w:marLeft w:val="0"/>
              <w:marRight w:val="0"/>
              <w:marTop w:val="0"/>
              <w:marBottom w:val="0"/>
              <w:divBdr>
                <w:top w:val="none" w:sz="0" w:space="0" w:color="auto"/>
                <w:left w:val="none" w:sz="0" w:space="0" w:color="auto"/>
                <w:bottom w:val="none" w:sz="0" w:space="0" w:color="auto"/>
                <w:right w:val="none" w:sz="0" w:space="0" w:color="auto"/>
              </w:divBdr>
            </w:div>
            <w:div w:id="1812097238">
              <w:marLeft w:val="0"/>
              <w:marRight w:val="0"/>
              <w:marTop w:val="0"/>
              <w:marBottom w:val="0"/>
              <w:divBdr>
                <w:top w:val="none" w:sz="0" w:space="0" w:color="auto"/>
                <w:left w:val="none" w:sz="0" w:space="0" w:color="auto"/>
                <w:bottom w:val="none" w:sz="0" w:space="0" w:color="auto"/>
                <w:right w:val="none" w:sz="0" w:space="0" w:color="auto"/>
              </w:divBdr>
            </w:div>
            <w:div w:id="85663367">
              <w:marLeft w:val="0"/>
              <w:marRight w:val="0"/>
              <w:marTop w:val="0"/>
              <w:marBottom w:val="0"/>
              <w:divBdr>
                <w:top w:val="none" w:sz="0" w:space="0" w:color="auto"/>
                <w:left w:val="none" w:sz="0" w:space="0" w:color="auto"/>
                <w:bottom w:val="none" w:sz="0" w:space="0" w:color="auto"/>
                <w:right w:val="none" w:sz="0" w:space="0" w:color="auto"/>
              </w:divBdr>
            </w:div>
            <w:div w:id="761531900">
              <w:marLeft w:val="0"/>
              <w:marRight w:val="0"/>
              <w:marTop w:val="0"/>
              <w:marBottom w:val="0"/>
              <w:divBdr>
                <w:top w:val="none" w:sz="0" w:space="0" w:color="auto"/>
                <w:left w:val="none" w:sz="0" w:space="0" w:color="auto"/>
                <w:bottom w:val="none" w:sz="0" w:space="0" w:color="auto"/>
                <w:right w:val="none" w:sz="0" w:space="0" w:color="auto"/>
              </w:divBdr>
            </w:div>
            <w:div w:id="2013874505">
              <w:marLeft w:val="0"/>
              <w:marRight w:val="0"/>
              <w:marTop w:val="0"/>
              <w:marBottom w:val="0"/>
              <w:divBdr>
                <w:top w:val="none" w:sz="0" w:space="0" w:color="auto"/>
                <w:left w:val="none" w:sz="0" w:space="0" w:color="auto"/>
                <w:bottom w:val="none" w:sz="0" w:space="0" w:color="auto"/>
                <w:right w:val="none" w:sz="0" w:space="0" w:color="auto"/>
              </w:divBdr>
            </w:div>
            <w:div w:id="221451916">
              <w:marLeft w:val="0"/>
              <w:marRight w:val="0"/>
              <w:marTop w:val="0"/>
              <w:marBottom w:val="0"/>
              <w:divBdr>
                <w:top w:val="none" w:sz="0" w:space="0" w:color="auto"/>
                <w:left w:val="none" w:sz="0" w:space="0" w:color="auto"/>
                <w:bottom w:val="none" w:sz="0" w:space="0" w:color="auto"/>
                <w:right w:val="none" w:sz="0" w:space="0" w:color="auto"/>
              </w:divBdr>
            </w:div>
            <w:div w:id="2030058169">
              <w:marLeft w:val="0"/>
              <w:marRight w:val="0"/>
              <w:marTop w:val="0"/>
              <w:marBottom w:val="0"/>
              <w:divBdr>
                <w:top w:val="none" w:sz="0" w:space="0" w:color="auto"/>
                <w:left w:val="none" w:sz="0" w:space="0" w:color="auto"/>
                <w:bottom w:val="none" w:sz="0" w:space="0" w:color="auto"/>
                <w:right w:val="none" w:sz="0" w:space="0" w:color="auto"/>
              </w:divBdr>
            </w:div>
            <w:div w:id="1924560758">
              <w:marLeft w:val="0"/>
              <w:marRight w:val="0"/>
              <w:marTop w:val="0"/>
              <w:marBottom w:val="0"/>
              <w:divBdr>
                <w:top w:val="none" w:sz="0" w:space="0" w:color="auto"/>
                <w:left w:val="none" w:sz="0" w:space="0" w:color="auto"/>
                <w:bottom w:val="none" w:sz="0" w:space="0" w:color="auto"/>
                <w:right w:val="none" w:sz="0" w:space="0" w:color="auto"/>
              </w:divBdr>
            </w:div>
            <w:div w:id="177088532">
              <w:marLeft w:val="0"/>
              <w:marRight w:val="0"/>
              <w:marTop w:val="0"/>
              <w:marBottom w:val="0"/>
              <w:divBdr>
                <w:top w:val="none" w:sz="0" w:space="0" w:color="auto"/>
                <w:left w:val="none" w:sz="0" w:space="0" w:color="auto"/>
                <w:bottom w:val="none" w:sz="0" w:space="0" w:color="auto"/>
                <w:right w:val="none" w:sz="0" w:space="0" w:color="auto"/>
              </w:divBdr>
            </w:div>
            <w:div w:id="516118845">
              <w:marLeft w:val="0"/>
              <w:marRight w:val="0"/>
              <w:marTop w:val="0"/>
              <w:marBottom w:val="0"/>
              <w:divBdr>
                <w:top w:val="none" w:sz="0" w:space="0" w:color="auto"/>
                <w:left w:val="none" w:sz="0" w:space="0" w:color="auto"/>
                <w:bottom w:val="none" w:sz="0" w:space="0" w:color="auto"/>
                <w:right w:val="none" w:sz="0" w:space="0" w:color="auto"/>
              </w:divBdr>
            </w:div>
            <w:div w:id="650057835">
              <w:marLeft w:val="0"/>
              <w:marRight w:val="0"/>
              <w:marTop w:val="0"/>
              <w:marBottom w:val="0"/>
              <w:divBdr>
                <w:top w:val="none" w:sz="0" w:space="0" w:color="auto"/>
                <w:left w:val="none" w:sz="0" w:space="0" w:color="auto"/>
                <w:bottom w:val="none" w:sz="0" w:space="0" w:color="auto"/>
                <w:right w:val="none" w:sz="0" w:space="0" w:color="auto"/>
              </w:divBdr>
            </w:div>
            <w:div w:id="1169637731">
              <w:marLeft w:val="0"/>
              <w:marRight w:val="0"/>
              <w:marTop w:val="0"/>
              <w:marBottom w:val="0"/>
              <w:divBdr>
                <w:top w:val="none" w:sz="0" w:space="0" w:color="auto"/>
                <w:left w:val="none" w:sz="0" w:space="0" w:color="auto"/>
                <w:bottom w:val="none" w:sz="0" w:space="0" w:color="auto"/>
                <w:right w:val="none" w:sz="0" w:space="0" w:color="auto"/>
              </w:divBdr>
            </w:div>
            <w:div w:id="352995728">
              <w:marLeft w:val="0"/>
              <w:marRight w:val="0"/>
              <w:marTop w:val="0"/>
              <w:marBottom w:val="0"/>
              <w:divBdr>
                <w:top w:val="none" w:sz="0" w:space="0" w:color="auto"/>
                <w:left w:val="none" w:sz="0" w:space="0" w:color="auto"/>
                <w:bottom w:val="none" w:sz="0" w:space="0" w:color="auto"/>
                <w:right w:val="none" w:sz="0" w:space="0" w:color="auto"/>
              </w:divBdr>
            </w:div>
            <w:div w:id="1215583500">
              <w:marLeft w:val="0"/>
              <w:marRight w:val="0"/>
              <w:marTop w:val="0"/>
              <w:marBottom w:val="0"/>
              <w:divBdr>
                <w:top w:val="none" w:sz="0" w:space="0" w:color="auto"/>
                <w:left w:val="none" w:sz="0" w:space="0" w:color="auto"/>
                <w:bottom w:val="none" w:sz="0" w:space="0" w:color="auto"/>
                <w:right w:val="none" w:sz="0" w:space="0" w:color="auto"/>
              </w:divBdr>
            </w:div>
            <w:div w:id="1402017609">
              <w:marLeft w:val="0"/>
              <w:marRight w:val="0"/>
              <w:marTop w:val="0"/>
              <w:marBottom w:val="0"/>
              <w:divBdr>
                <w:top w:val="none" w:sz="0" w:space="0" w:color="auto"/>
                <w:left w:val="none" w:sz="0" w:space="0" w:color="auto"/>
                <w:bottom w:val="none" w:sz="0" w:space="0" w:color="auto"/>
                <w:right w:val="none" w:sz="0" w:space="0" w:color="auto"/>
              </w:divBdr>
            </w:div>
            <w:div w:id="1302733332">
              <w:marLeft w:val="0"/>
              <w:marRight w:val="0"/>
              <w:marTop w:val="0"/>
              <w:marBottom w:val="0"/>
              <w:divBdr>
                <w:top w:val="none" w:sz="0" w:space="0" w:color="auto"/>
                <w:left w:val="none" w:sz="0" w:space="0" w:color="auto"/>
                <w:bottom w:val="none" w:sz="0" w:space="0" w:color="auto"/>
                <w:right w:val="none" w:sz="0" w:space="0" w:color="auto"/>
              </w:divBdr>
            </w:div>
            <w:div w:id="16495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51699">
      <w:bodyDiv w:val="1"/>
      <w:marLeft w:val="0"/>
      <w:marRight w:val="0"/>
      <w:marTop w:val="0"/>
      <w:marBottom w:val="0"/>
      <w:divBdr>
        <w:top w:val="none" w:sz="0" w:space="0" w:color="auto"/>
        <w:left w:val="none" w:sz="0" w:space="0" w:color="auto"/>
        <w:bottom w:val="none" w:sz="0" w:space="0" w:color="auto"/>
        <w:right w:val="none" w:sz="0" w:space="0" w:color="auto"/>
      </w:divBdr>
      <w:divsChild>
        <w:div w:id="63125426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nu.edu/OurPrograms/CollegeOfLettersAndSciences/Psychology/Courses/PSY612BSyllabus.html" TargetMode="External"/><Relationship Id="rId20" Type="http://schemas.openxmlformats.org/officeDocument/2006/relationships/hyperlink" Target="mailto:cpaltin@nu.edu"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nu.edu/OurPrograms/CollegeOfLettersAndSciences/Psychology/Courses/PSY612BSyllabus.html" TargetMode="External"/><Relationship Id="rId11" Type="http://schemas.openxmlformats.org/officeDocument/2006/relationships/hyperlink" Target="http://www.nu.edu/OurPrograms/CollegeOfLettersAndSciences/Psychology/Courses/PSY612BSyllabus.html" TargetMode="External"/><Relationship Id="rId12" Type="http://schemas.openxmlformats.org/officeDocument/2006/relationships/hyperlink" Target="http://library.nu.edu/ReferenceTools/citations.html" TargetMode="External"/><Relationship Id="rId13" Type="http://schemas.openxmlformats.org/officeDocument/2006/relationships/hyperlink" Target="http://www.nu.edu/OurPrograms/CollegeOfLettersAndSciences/Psychology/Courses/PSY612BSyllabus.html" TargetMode="External"/><Relationship Id="rId14" Type="http://schemas.openxmlformats.org/officeDocument/2006/relationships/hyperlink" Target="http://library.nu.edu" TargetMode="External"/><Relationship Id="rId15" Type="http://schemas.openxmlformats.org/officeDocument/2006/relationships/hyperlink" Target="mailto:RefDesk@nu.edu" TargetMode="External"/><Relationship Id="rId16" Type="http://schemas.openxmlformats.org/officeDocument/2006/relationships/hyperlink" Target="http://www.indiana.edu/~wts/pamphlets/plagiarism.shtml" TargetMode="External"/><Relationship Id="rId17" Type="http://schemas.openxmlformats.org/officeDocument/2006/relationships/hyperlink" Target="mailto:specialservices@nu.edu" TargetMode="External"/><Relationship Id="rId18" Type="http://schemas.openxmlformats.org/officeDocument/2006/relationships/hyperlink" Target="http://owl.english.purdue.edu/handouts/research/r_plagiar.html" TargetMode="External"/><Relationship Id="rId19" Type="http://schemas.openxmlformats.org/officeDocument/2006/relationships/hyperlink" Target="http://owl.english.purdue.edu/handouts/research/r_quoatprsum.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paltin@nu.edu" TargetMode="External"/><Relationship Id="rId8" Type="http://schemas.openxmlformats.org/officeDocument/2006/relationships/hyperlink" Target="http://www.carolineapaltinph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2656</Words>
  <Characters>15145</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National University</vt:lpstr>
    </vt:vector>
  </TitlesOfParts>
  <Company/>
  <LinksUpToDate>false</LinksUpToDate>
  <CharactersWithSpaces>17766</CharactersWithSpaces>
  <SharedDoc>false</SharedDoc>
  <HLinks>
    <vt:vector size="90" baseType="variant">
      <vt:variant>
        <vt:i4>720930</vt:i4>
      </vt:variant>
      <vt:variant>
        <vt:i4>42</vt:i4>
      </vt:variant>
      <vt:variant>
        <vt:i4>0</vt:i4>
      </vt:variant>
      <vt:variant>
        <vt:i4>5</vt:i4>
      </vt:variant>
      <vt:variant>
        <vt:lpwstr>mailto:paltin@earthlink.net</vt:lpwstr>
      </vt:variant>
      <vt:variant>
        <vt:lpwstr/>
      </vt:variant>
      <vt:variant>
        <vt:i4>3538950</vt:i4>
      </vt:variant>
      <vt:variant>
        <vt:i4>39</vt:i4>
      </vt:variant>
      <vt:variant>
        <vt:i4>0</vt:i4>
      </vt:variant>
      <vt:variant>
        <vt:i4>5</vt:i4>
      </vt:variant>
      <vt:variant>
        <vt:lpwstr>http://owl.english.purdue.edu/handouts/research/r_quoatprsum.html</vt:lpwstr>
      </vt:variant>
      <vt:variant>
        <vt:lpwstr/>
      </vt:variant>
      <vt:variant>
        <vt:i4>1376318</vt:i4>
      </vt:variant>
      <vt:variant>
        <vt:i4>36</vt:i4>
      </vt:variant>
      <vt:variant>
        <vt:i4>0</vt:i4>
      </vt:variant>
      <vt:variant>
        <vt:i4>5</vt:i4>
      </vt:variant>
      <vt:variant>
        <vt:lpwstr>http://owl.english.purdue.edu/handouts/research/r_plagiar.html</vt:lpwstr>
      </vt:variant>
      <vt:variant>
        <vt:lpwstr/>
      </vt:variant>
      <vt:variant>
        <vt:i4>5636197</vt:i4>
      </vt:variant>
      <vt:variant>
        <vt:i4>33</vt:i4>
      </vt:variant>
      <vt:variant>
        <vt:i4>0</vt:i4>
      </vt:variant>
      <vt:variant>
        <vt:i4>5</vt:i4>
      </vt:variant>
      <vt:variant>
        <vt:lpwstr>mailto:specialservices@nu.edu</vt:lpwstr>
      </vt:variant>
      <vt:variant>
        <vt:lpwstr/>
      </vt:variant>
      <vt:variant>
        <vt:i4>3145833</vt:i4>
      </vt:variant>
      <vt:variant>
        <vt:i4>30</vt:i4>
      </vt:variant>
      <vt:variant>
        <vt:i4>0</vt:i4>
      </vt:variant>
      <vt:variant>
        <vt:i4>5</vt:i4>
      </vt:variant>
      <vt:variant>
        <vt:lpwstr>http://www.indiana.edu/~wts/pamphlets/plagiarism.shtml</vt:lpwstr>
      </vt:variant>
      <vt:variant>
        <vt:lpwstr/>
      </vt:variant>
      <vt:variant>
        <vt:i4>6029416</vt:i4>
      </vt:variant>
      <vt:variant>
        <vt:i4>27</vt:i4>
      </vt:variant>
      <vt:variant>
        <vt:i4>0</vt:i4>
      </vt:variant>
      <vt:variant>
        <vt:i4>5</vt:i4>
      </vt:variant>
      <vt:variant>
        <vt:lpwstr>mailto:RefDesk@nu.edu</vt:lpwstr>
      </vt:variant>
      <vt:variant>
        <vt:lpwstr/>
      </vt:variant>
      <vt:variant>
        <vt:i4>3538987</vt:i4>
      </vt:variant>
      <vt:variant>
        <vt:i4>24</vt:i4>
      </vt:variant>
      <vt:variant>
        <vt:i4>0</vt:i4>
      </vt:variant>
      <vt:variant>
        <vt:i4>5</vt:i4>
      </vt:variant>
      <vt:variant>
        <vt:lpwstr>http://library.nu.edu/</vt:lpwstr>
      </vt:variant>
      <vt:variant>
        <vt:lpwstr/>
      </vt:variant>
      <vt:variant>
        <vt:i4>720898</vt:i4>
      </vt:variant>
      <vt:variant>
        <vt:i4>21</vt:i4>
      </vt:variant>
      <vt:variant>
        <vt:i4>0</vt:i4>
      </vt:variant>
      <vt:variant>
        <vt:i4>5</vt:i4>
      </vt:variant>
      <vt:variant>
        <vt:lpwstr>http://www.nu.edu/OurPrograms/CollegeOfLettersAndSciences/Psychology/Courses/PSY612BSyllabus.html</vt:lpwstr>
      </vt:variant>
      <vt:variant>
        <vt:lpwstr/>
      </vt:variant>
      <vt:variant>
        <vt:i4>2228287</vt:i4>
      </vt:variant>
      <vt:variant>
        <vt:i4>18</vt:i4>
      </vt:variant>
      <vt:variant>
        <vt:i4>0</vt:i4>
      </vt:variant>
      <vt:variant>
        <vt:i4>5</vt:i4>
      </vt:variant>
      <vt:variant>
        <vt:lpwstr>http://library.nu.edu/ReferenceTools/citations.html</vt:lpwstr>
      </vt:variant>
      <vt:variant>
        <vt:lpwstr/>
      </vt:variant>
      <vt:variant>
        <vt:i4>720898</vt:i4>
      </vt:variant>
      <vt:variant>
        <vt:i4>15</vt:i4>
      </vt:variant>
      <vt:variant>
        <vt:i4>0</vt:i4>
      </vt:variant>
      <vt:variant>
        <vt:i4>5</vt:i4>
      </vt:variant>
      <vt:variant>
        <vt:lpwstr>http://www.nu.edu/OurPrograms/CollegeOfLettersAndSciences/Psychology/Courses/PSY612BSyllabus.html</vt:lpwstr>
      </vt:variant>
      <vt:variant>
        <vt:lpwstr/>
      </vt:variant>
      <vt:variant>
        <vt:i4>720898</vt:i4>
      </vt:variant>
      <vt:variant>
        <vt:i4>12</vt:i4>
      </vt:variant>
      <vt:variant>
        <vt:i4>0</vt:i4>
      </vt:variant>
      <vt:variant>
        <vt:i4>5</vt:i4>
      </vt:variant>
      <vt:variant>
        <vt:lpwstr>http://www.nu.edu/OurPrograms/CollegeOfLettersAndSciences/Psychology/Courses/PSY612BSyllabus.html</vt:lpwstr>
      </vt:variant>
      <vt:variant>
        <vt:lpwstr/>
      </vt:variant>
      <vt:variant>
        <vt:i4>720898</vt:i4>
      </vt:variant>
      <vt:variant>
        <vt:i4>9</vt:i4>
      </vt:variant>
      <vt:variant>
        <vt:i4>0</vt:i4>
      </vt:variant>
      <vt:variant>
        <vt:i4>5</vt:i4>
      </vt:variant>
      <vt:variant>
        <vt:lpwstr>http://www.nu.edu/OurPrograms/CollegeOfLettersAndSciences/Psychology/Courses/PSY612BSyllabus.html</vt:lpwstr>
      </vt:variant>
      <vt:variant>
        <vt:lpwstr/>
      </vt:variant>
      <vt:variant>
        <vt:i4>720898</vt:i4>
      </vt:variant>
      <vt:variant>
        <vt:i4>6</vt:i4>
      </vt:variant>
      <vt:variant>
        <vt:i4>0</vt:i4>
      </vt:variant>
      <vt:variant>
        <vt:i4>5</vt:i4>
      </vt:variant>
      <vt:variant>
        <vt:lpwstr>http://www.nu.edu/OurPrograms/CollegeOfLettersAndSciences/Psychology/Courses/PSY612BSyllabus.html</vt:lpwstr>
      </vt:variant>
      <vt:variant>
        <vt:lpwstr/>
      </vt:variant>
      <vt:variant>
        <vt:i4>5701632</vt:i4>
      </vt:variant>
      <vt:variant>
        <vt:i4>3</vt:i4>
      </vt:variant>
      <vt:variant>
        <vt:i4>0</vt:i4>
      </vt:variant>
      <vt:variant>
        <vt:i4>5</vt:i4>
      </vt:variant>
      <vt:variant>
        <vt:lpwstr>http://www.carolinepaltinphd.com/</vt:lpwstr>
      </vt:variant>
      <vt:variant>
        <vt:lpwstr/>
      </vt:variant>
      <vt:variant>
        <vt:i4>6291540</vt:i4>
      </vt:variant>
      <vt:variant>
        <vt:i4>0</vt:i4>
      </vt:variant>
      <vt:variant>
        <vt:i4>0</vt:i4>
      </vt:variant>
      <vt:variant>
        <vt:i4>5</vt:i4>
      </vt:variant>
      <vt:variant>
        <vt:lpwstr>mailto:carolinepaltinphd@yahoo.com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University</dc:title>
  <dc:subject/>
  <dc:creator>David Paltin</dc:creator>
  <cp:keywords/>
  <cp:lastModifiedBy>Caroline Paltin</cp:lastModifiedBy>
  <cp:revision>2</cp:revision>
  <dcterms:created xsi:type="dcterms:W3CDTF">2018-10-01T23:38:00Z</dcterms:created>
  <dcterms:modified xsi:type="dcterms:W3CDTF">2018-10-01T23:38:00Z</dcterms:modified>
</cp:coreProperties>
</file>