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A508A" w14:textId="77777777" w:rsidR="00CC701B" w:rsidRPr="00C56757" w:rsidRDefault="00CC701B" w:rsidP="00CC701B">
      <w:pPr>
        <w:pStyle w:val="Title"/>
        <w:rPr>
          <w:rFonts w:ascii="Times New Roman" w:hAnsi="Times New Roman"/>
        </w:rPr>
      </w:pPr>
      <w:r w:rsidRPr="00C56757">
        <w:rPr>
          <w:rFonts w:ascii="Times New Roman" w:hAnsi="Times New Roman"/>
        </w:rPr>
        <w:t>National University</w:t>
      </w:r>
    </w:p>
    <w:p w14:paraId="59108BAF" w14:textId="77777777" w:rsidR="00CC701B" w:rsidRDefault="00E12020" w:rsidP="00CC701B">
      <w:pPr>
        <w:jc w:val="center"/>
      </w:pPr>
      <w:r>
        <w:t>PSY 636</w:t>
      </w:r>
      <w:r w:rsidR="00CC701B">
        <w:t xml:space="preserve">  </w:t>
      </w:r>
      <w:r w:rsidR="00CC701B" w:rsidRPr="00C56757">
        <w:t>Child and Adolescent</w:t>
      </w:r>
      <w:r>
        <w:t xml:space="preserve"> Therapy</w:t>
      </w:r>
    </w:p>
    <w:p w14:paraId="1216055A" w14:textId="71D7FB66" w:rsidR="003B4A4E" w:rsidRDefault="003B4A4E" w:rsidP="00CC701B">
      <w:pPr>
        <w:jc w:val="center"/>
      </w:pPr>
      <w:r>
        <w:t>(50463)</w:t>
      </w:r>
    </w:p>
    <w:p w14:paraId="6ACB9256" w14:textId="2433FE74" w:rsidR="00E12020" w:rsidRDefault="003B4A4E" w:rsidP="00E12020">
      <w:pPr>
        <w:jc w:val="center"/>
        <w:rPr>
          <w:b/>
          <w:bCs/>
        </w:rPr>
      </w:pPr>
      <w:r>
        <w:rPr>
          <w:b/>
          <w:bCs/>
        </w:rPr>
        <w:t>September 4 to September 28</w:t>
      </w:r>
      <w:r w:rsidRPr="003B4A4E">
        <w:rPr>
          <w:b/>
          <w:bCs/>
          <w:vertAlign w:val="superscript"/>
        </w:rPr>
        <w:t>th</w:t>
      </w:r>
      <w:r>
        <w:rPr>
          <w:b/>
          <w:bCs/>
        </w:rPr>
        <w:t xml:space="preserve"> 2019 </w:t>
      </w:r>
    </w:p>
    <w:p w14:paraId="1ED5FB4A" w14:textId="77777777" w:rsidR="003B4A4E" w:rsidRDefault="003B4A4E" w:rsidP="00E12020">
      <w:pPr>
        <w:jc w:val="center"/>
        <w:rPr>
          <w:b/>
          <w:bCs/>
        </w:rPr>
      </w:pPr>
    </w:p>
    <w:p w14:paraId="189E7757" w14:textId="77777777" w:rsidR="00CC701B" w:rsidRPr="00C56757" w:rsidRDefault="00CC701B" w:rsidP="00CC701B">
      <w:pPr>
        <w:jc w:val="center"/>
        <w:rPr>
          <w:rFonts w:ascii="Times New Roman" w:hAnsi="Times New Roman"/>
          <w:b/>
          <w:bCs/>
          <w:sz w:val="28"/>
        </w:rPr>
      </w:pPr>
    </w:p>
    <w:p w14:paraId="15488BD1" w14:textId="7E0CA244" w:rsidR="00CC701B" w:rsidRPr="003B4A4E" w:rsidRDefault="00CC701B" w:rsidP="003B4A4E">
      <w:pPr>
        <w:pStyle w:val="Heading1"/>
        <w:rPr>
          <w:rFonts w:ascii="Times New Roman" w:hAnsi="Times New Roman"/>
        </w:rPr>
      </w:pPr>
      <w:r w:rsidRPr="00C56757">
        <w:rPr>
          <w:rFonts w:ascii="Times New Roman" w:hAnsi="Times New Roman"/>
        </w:rPr>
        <w:t>Instructor:</w:t>
      </w:r>
      <w:r w:rsidRPr="00C56757">
        <w:rPr>
          <w:rFonts w:ascii="Times New Roman" w:hAnsi="Times New Roman"/>
        </w:rPr>
        <w:tab/>
        <w:t xml:space="preserve">Caroline Paltin, Ph.D., Licensed </w:t>
      </w:r>
      <w:r>
        <w:rPr>
          <w:rFonts w:ascii="Times New Roman" w:hAnsi="Times New Roman"/>
        </w:rPr>
        <w:t>P</w:t>
      </w:r>
      <w:r w:rsidRPr="00C56757">
        <w:rPr>
          <w:rFonts w:ascii="Times New Roman" w:hAnsi="Times New Roman"/>
        </w:rPr>
        <w:t>sychologist</w:t>
      </w:r>
    </w:p>
    <w:p w14:paraId="1B287C16" w14:textId="0D3B784A" w:rsidR="00CC701B" w:rsidRPr="00CE33F5" w:rsidRDefault="00CC701B" w:rsidP="00CC701B">
      <w:pPr>
        <w:rPr>
          <w:rFonts w:ascii="Times New Roman" w:hAnsi="Times New Roman"/>
          <w:b/>
          <w:bCs/>
          <w:sz w:val="24"/>
          <w:szCs w:val="24"/>
        </w:rPr>
      </w:pPr>
      <w:r w:rsidRPr="00C56757">
        <w:rPr>
          <w:rFonts w:ascii="Times New Roman" w:hAnsi="Times New Roman"/>
          <w:sz w:val="24"/>
          <w:szCs w:val="24"/>
        </w:rPr>
        <w:tab/>
      </w:r>
      <w:r w:rsidRPr="00C56757">
        <w:rPr>
          <w:rFonts w:ascii="Times New Roman" w:hAnsi="Times New Roman"/>
          <w:sz w:val="24"/>
          <w:szCs w:val="24"/>
        </w:rPr>
        <w:tab/>
      </w:r>
      <w:r w:rsidR="003B4A4E">
        <w:rPr>
          <w:rFonts w:ascii="Times New Roman" w:hAnsi="Times New Roman"/>
          <w:b/>
          <w:bCs/>
          <w:sz w:val="24"/>
          <w:szCs w:val="24"/>
        </w:rPr>
        <w:t>(657) 333-0824</w:t>
      </w:r>
      <w:r w:rsidR="00E12020">
        <w:rPr>
          <w:rFonts w:ascii="Times New Roman" w:hAnsi="Times New Roman"/>
          <w:b/>
          <w:bCs/>
          <w:sz w:val="24"/>
          <w:szCs w:val="24"/>
        </w:rPr>
        <w:t xml:space="preserve">  cpaltin@nu.edu</w:t>
      </w:r>
    </w:p>
    <w:p w14:paraId="7B2D2371" w14:textId="77777777" w:rsidR="00CC701B" w:rsidRDefault="00CC701B" w:rsidP="00CC701B">
      <w:pPr>
        <w:rPr>
          <w:b/>
          <w:bCs/>
        </w:rPr>
      </w:pPr>
      <w:r>
        <w:rPr>
          <w:b/>
          <w:bCs/>
        </w:rPr>
        <w:tab/>
      </w:r>
      <w:r>
        <w:rPr>
          <w:b/>
          <w:bCs/>
        </w:rPr>
        <w:tab/>
      </w:r>
    </w:p>
    <w:p w14:paraId="0DB5A2E2" w14:textId="77777777" w:rsidR="00CC701B" w:rsidRPr="00A66ACE" w:rsidRDefault="00CC701B" w:rsidP="00CC701B">
      <w:pPr>
        <w:rPr>
          <w:b/>
          <w:bCs/>
        </w:rPr>
      </w:pPr>
      <w:r w:rsidRPr="00A66ACE">
        <w:rPr>
          <w:b/>
          <w:bCs/>
        </w:rPr>
        <w:t>Course</w:t>
      </w:r>
    </w:p>
    <w:p w14:paraId="3B650544" w14:textId="77777777" w:rsidR="003B4A4E" w:rsidRDefault="003B4A4E" w:rsidP="00E12020">
      <w:pPr>
        <w:ind w:left="1440" w:hanging="1440"/>
        <w:rPr>
          <w:b/>
          <w:bCs/>
        </w:rPr>
      </w:pPr>
      <w:r>
        <w:rPr>
          <w:b/>
          <w:bCs/>
        </w:rPr>
        <w:t>Schedule:</w:t>
      </w:r>
      <w:r>
        <w:rPr>
          <w:b/>
          <w:bCs/>
        </w:rPr>
        <w:tab/>
        <w:t>Mondays and Wednesdays</w:t>
      </w:r>
      <w:r w:rsidR="00CC701B" w:rsidRPr="00A66ACE">
        <w:rPr>
          <w:b/>
          <w:bCs/>
        </w:rPr>
        <w:t>,  5:30-10pm (</w:t>
      </w:r>
      <w:r>
        <w:rPr>
          <w:b/>
          <w:bCs/>
        </w:rPr>
        <w:t>September 4, 9, 11</w:t>
      </w:r>
      <w:r w:rsidR="00E12020">
        <w:rPr>
          <w:b/>
          <w:bCs/>
        </w:rPr>
        <w:t xml:space="preserve">, </w:t>
      </w:r>
      <w:r>
        <w:rPr>
          <w:b/>
          <w:bCs/>
        </w:rPr>
        <w:t>16, 18, 23, 25,</w:t>
      </w:r>
    </w:p>
    <w:p w14:paraId="51CD0059" w14:textId="77777777" w:rsidR="003B4A4E" w:rsidRDefault="003B4A4E" w:rsidP="00E12020">
      <w:pPr>
        <w:ind w:left="1440" w:hanging="1440"/>
        <w:rPr>
          <w:b/>
          <w:bCs/>
        </w:rPr>
      </w:pPr>
    </w:p>
    <w:p w14:paraId="0C368342" w14:textId="0FA09738" w:rsidR="00CC701B" w:rsidRDefault="003B4A4E" w:rsidP="003B4A4E">
      <w:pPr>
        <w:ind w:left="1440"/>
        <w:rPr>
          <w:b/>
          <w:bCs/>
        </w:rPr>
      </w:pPr>
      <w:r>
        <w:rPr>
          <w:b/>
          <w:bCs/>
        </w:rPr>
        <w:t xml:space="preserve">AND TWO </w:t>
      </w:r>
      <w:r w:rsidR="00E12020">
        <w:rPr>
          <w:b/>
          <w:bCs/>
        </w:rPr>
        <w:t xml:space="preserve"> Saturday</w:t>
      </w:r>
      <w:r>
        <w:rPr>
          <w:b/>
          <w:bCs/>
        </w:rPr>
        <w:t>s, September 14</w:t>
      </w:r>
      <w:r w:rsidRPr="003B4A4E">
        <w:rPr>
          <w:b/>
          <w:bCs/>
          <w:vertAlign w:val="superscript"/>
        </w:rPr>
        <w:t>th</w:t>
      </w:r>
      <w:r>
        <w:rPr>
          <w:b/>
          <w:bCs/>
        </w:rPr>
        <w:t xml:space="preserve"> (8:30-12noon) and September 28</w:t>
      </w:r>
      <w:r w:rsidRPr="003B4A4E">
        <w:rPr>
          <w:b/>
          <w:bCs/>
          <w:vertAlign w:val="superscript"/>
        </w:rPr>
        <w:t>th</w:t>
      </w:r>
      <w:r>
        <w:rPr>
          <w:b/>
          <w:bCs/>
        </w:rPr>
        <w:t xml:space="preserve">, (8:30 12 noon), 2019 </w:t>
      </w:r>
    </w:p>
    <w:p w14:paraId="22563593" w14:textId="77777777" w:rsidR="00E12020" w:rsidRPr="00E12020" w:rsidRDefault="00E12020" w:rsidP="00E12020">
      <w:pPr>
        <w:rPr>
          <w:b/>
          <w:bCs/>
        </w:rPr>
      </w:pPr>
    </w:p>
    <w:p w14:paraId="77EF1E6B" w14:textId="117A666F" w:rsidR="003B4A4E" w:rsidRDefault="00CC701B" w:rsidP="003B4A4E">
      <w:pPr>
        <w:pStyle w:val="p1"/>
        <w:rPr>
          <w:rFonts w:ascii="Times New Roman" w:hAnsi="Times New Roman"/>
          <w:spacing w:val="-2"/>
          <w:sz w:val="24"/>
        </w:rPr>
      </w:pPr>
      <w:r w:rsidRPr="00416F90">
        <w:rPr>
          <w:rFonts w:ascii="Times New Roman" w:hAnsi="Times New Roman"/>
          <w:spacing w:val="-2"/>
          <w:sz w:val="24"/>
        </w:rPr>
        <w:t>Text(s):</w:t>
      </w:r>
      <w:r w:rsidR="003B4A4E">
        <w:rPr>
          <w:rFonts w:ascii="Times New Roman" w:hAnsi="Times New Roman"/>
          <w:spacing w:val="-2"/>
          <w:sz w:val="24"/>
        </w:rPr>
        <w:tab/>
        <w:t xml:space="preserve">Child and Adolescent Therapy: Science and Art  </w:t>
      </w:r>
    </w:p>
    <w:p w14:paraId="38F57388" w14:textId="1FB859FD" w:rsidR="003B4A4E" w:rsidRDefault="003B4A4E" w:rsidP="003B4A4E">
      <w:pPr>
        <w:pStyle w:val="p1"/>
        <w:ind w:left="720" w:firstLine="720"/>
      </w:pPr>
      <w:r>
        <w:rPr>
          <w:rFonts w:ascii="Times New Roman" w:hAnsi="Times New Roman"/>
          <w:spacing w:val="-2"/>
          <w:sz w:val="24"/>
        </w:rPr>
        <w:t>ISBN</w:t>
      </w:r>
      <w:r w:rsidR="00CC701B" w:rsidRPr="00BB3A31">
        <w:rPr>
          <w:rFonts w:ascii="Times New Roman" w:hAnsi="Times New Roman"/>
          <w:color w:val="FF0000"/>
          <w:spacing w:val="-2"/>
          <w:sz w:val="24"/>
        </w:rPr>
        <w:tab/>
      </w:r>
      <w:r>
        <w:t>978-1-118-72211-4</w:t>
      </w:r>
    </w:p>
    <w:p w14:paraId="7E60F215" w14:textId="68341227" w:rsidR="003B4A4E" w:rsidRDefault="003B4A4E" w:rsidP="003B4A4E">
      <w:pPr>
        <w:pStyle w:val="p1"/>
        <w:ind w:left="720" w:firstLine="720"/>
      </w:pPr>
      <w:r>
        <w:rPr>
          <w:rFonts w:ascii="Times New Roman" w:hAnsi="Times New Roman"/>
          <w:spacing w:val="-2"/>
          <w:sz w:val="24"/>
        </w:rPr>
        <w:t xml:space="preserve">J. Shapiro </w:t>
      </w:r>
    </w:p>
    <w:p w14:paraId="59A261B7" w14:textId="77777777" w:rsidR="003B4A4E" w:rsidRDefault="003B4A4E" w:rsidP="00CC701B">
      <w:pPr>
        <w:suppressAutoHyphens/>
        <w:jc w:val="both"/>
        <w:rPr>
          <w:rFonts w:ascii="Times New Roman" w:hAnsi="Times New Roman"/>
          <w:color w:val="FF0000"/>
          <w:spacing w:val="-2"/>
          <w:sz w:val="24"/>
        </w:rPr>
      </w:pPr>
    </w:p>
    <w:p w14:paraId="6051FD86" w14:textId="41F11AEA" w:rsidR="00CC701B" w:rsidRDefault="00CC701B" w:rsidP="003B4A4E">
      <w:pPr>
        <w:suppressAutoHyphens/>
        <w:ind w:left="720" w:firstLine="720"/>
        <w:jc w:val="both"/>
        <w:rPr>
          <w:rFonts w:ascii="Times New Roman" w:hAnsi="Times New Roman"/>
          <w:spacing w:val="-2"/>
          <w:sz w:val="24"/>
        </w:rPr>
      </w:pPr>
      <w:r>
        <w:rPr>
          <w:rFonts w:ascii="Times New Roman" w:hAnsi="Times New Roman"/>
          <w:spacing w:val="-2"/>
          <w:sz w:val="24"/>
        </w:rPr>
        <w:t xml:space="preserve">Oaklander, Violet.  </w:t>
      </w:r>
      <w:r>
        <w:rPr>
          <w:rFonts w:ascii="Times New Roman" w:hAnsi="Times New Roman"/>
          <w:spacing w:val="-2"/>
          <w:sz w:val="24"/>
          <w:u w:val="single"/>
        </w:rPr>
        <w:t>Windows to Our Children</w:t>
      </w:r>
      <w:r>
        <w:rPr>
          <w:rFonts w:ascii="Times New Roman" w:hAnsi="Times New Roman"/>
          <w:spacing w:val="-2"/>
          <w:sz w:val="24"/>
        </w:rPr>
        <w:t xml:space="preserve">.  Main; Gestalt Journal Press, </w:t>
      </w:r>
    </w:p>
    <w:p w14:paraId="4477F591" w14:textId="77777777" w:rsidR="00CC701B" w:rsidRPr="00416F90" w:rsidRDefault="00CC701B" w:rsidP="00CC701B">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ISBN 0-939266-06-7</w:t>
      </w:r>
    </w:p>
    <w:p w14:paraId="49148721" w14:textId="77777777" w:rsidR="00CC701B" w:rsidRDefault="00CC701B" w:rsidP="00CC701B">
      <w:pPr>
        <w:suppressAutoHyphens/>
        <w:jc w:val="both"/>
        <w:rPr>
          <w:rFonts w:ascii="Times New Roman" w:hAnsi="Times New Roman"/>
          <w:color w:val="FF0000"/>
          <w:spacing w:val="-2"/>
          <w:sz w:val="24"/>
        </w:rPr>
      </w:pPr>
    </w:p>
    <w:p w14:paraId="3390D375" w14:textId="77777777" w:rsidR="00CC701B" w:rsidRPr="00E12020" w:rsidRDefault="00CC701B" w:rsidP="00CC701B">
      <w:pPr>
        <w:suppressAutoHyphens/>
        <w:jc w:val="both"/>
        <w:rPr>
          <w:rFonts w:ascii="Times New Roman" w:hAnsi="Times New Roman"/>
          <w:color w:val="FF0000"/>
          <w:spacing w:val="-2"/>
          <w:sz w:val="24"/>
        </w:rPr>
      </w:pPr>
      <w:r>
        <w:rPr>
          <w:rFonts w:ascii="Times New Roman" w:hAnsi="Times New Roman"/>
          <w:color w:val="FF0000"/>
          <w:spacing w:val="-2"/>
          <w:sz w:val="24"/>
        </w:rPr>
        <w:tab/>
      </w:r>
      <w:r>
        <w:rPr>
          <w:rFonts w:ascii="Times New Roman" w:hAnsi="Times New Roman"/>
          <w:color w:val="FF0000"/>
          <w:spacing w:val="-2"/>
          <w:sz w:val="24"/>
        </w:rPr>
        <w:tab/>
      </w:r>
      <w:r w:rsidR="00E12020">
        <w:rPr>
          <w:rFonts w:ascii="Times New Roman" w:hAnsi="Times New Roman"/>
          <w:spacing w:val="-2"/>
          <w:sz w:val="24"/>
        </w:rPr>
        <w:t>Parritz, Robin Hornik.</w:t>
      </w:r>
      <w:r w:rsidR="00E12020" w:rsidRPr="00E12020">
        <w:rPr>
          <w:rFonts w:ascii="Times New Roman" w:hAnsi="Times New Roman"/>
          <w:spacing w:val="-2"/>
          <w:sz w:val="24"/>
          <w:u w:val="single"/>
        </w:rPr>
        <w:t xml:space="preserve"> Disorders of Chidhood</w:t>
      </w:r>
      <w:r w:rsidR="00E12020">
        <w:rPr>
          <w:rFonts w:ascii="Times New Roman" w:hAnsi="Times New Roman"/>
          <w:spacing w:val="-2"/>
          <w:sz w:val="24"/>
        </w:rPr>
        <w:t>. Cengage, 2</w:t>
      </w:r>
      <w:r w:rsidR="00E12020" w:rsidRPr="00E12020">
        <w:rPr>
          <w:rFonts w:ascii="Times New Roman" w:hAnsi="Times New Roman"/>
          <w:spacing w:val="-2"/>
          <w:sz w:val="24"/>
          <w:vertAlign w:val="superscript"/>
        </w:rPr>
        <w:t>nd</w:t>
      </w:r>
      <w:r w:rsidR="00E12020">
        <w:rPr>
          <w:rFonts w:ascii="Times New Roman" w:hAnsi="Times New Roman"/>
          <w:spacing w:val="-2"/>
          <w:sz w:val="24"/>
        </w:rPr>
        <w:t xml:space="preserve"> ed. 978-1-285-09606-3</w:t>
      </w:r>
    </w:p>
    <w:p w14:paraId="560CFA82" w14:textId="77777777" w:rsidR="00CC701B" w:rsidRDefault="00CC701B" w:rsidP="00CC701B">
      <w:pPr>
        <w:tabs>
          <w:tab w:val="left" w:pos="-720"/>
        </w:tabs>
        <w:suppressAutoHyphens/>
        <w:jc w:val="both"/>
        <w:rPr>
          <w:rFonts w:ascii="Times New Roman" w:hAnsi="Times New Roman"/>
          <w:spacing w:val="-2"/>
          <w:sz w:val="24"/>
        </w:rPr>
      </w:pPr>
      <w:r w:rsidRPr="00BB3A31">
        <w:rPr>
          <w:rFonts w:ascii="Times New Roman" w:hAnsi="Times New Roman"/>
          <w:color w:val="FF0000"/>
          <w:spacing w:val="-2"/>
          <w:sz w:val="24"/>
        </w:rPr>
        <w:tab/>
      </w:r>
      <w:r w:rsidRPr="00BB3A31">
        <w:rPr>
          <w:rFonts w:ascii="Times New Roman" w:hAnsi="Times New Roman"/>
          <w:color w:val="FF0000"/>
          <w:spacing w:val="-2"/>
          <w:sz w:val="24"/>
        </w:rPr>
        <w:tab/>
      </w:r>
      <w:r w:rsidRPr="00BB3A31">
        <w:rPr>
          <w:rFonts w:ascii="Times New Roman" w:hAnsi="Times New Roman"/>
          <w:color w:val="FF0000"/>
          <w:spacing w:val="-2"/>
          <w:sz w:val="24"/>
        </w:rPr>
        <w:tab/>
      </w:r>
    </w:p>
    <w:p w14:paraId="4AF3203F"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Official Catalog Course Description:</w:t>
      </w:r>
    </w:p>
    <w:p w14:paraId="6C28F49D"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7A3D222B"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A survey of the theories, techniques and empirical findings essential to the treatment of children and adolescents.  Emphasizes the developmental, cultural, and family parameters necessary to conduct successful treatment.  Students gain experience with a variety of diagnostic and treatment techniques tailored to the particular age and developmental levels of children and adolescents through in-class experiential activities.</w:t>
      </w:r>
    </w:p>
    <w:p w14:paraId="1654C4A2"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4D083BD0"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xml:space="preserve">Course Goals:  </w:t>
      </w:r>
    </w:p>
    <w:p w14:paraId="4FEB86E8"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19A36526"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1.</w:t>
      </w:r>
      <w:r>
        <w:rPr>
          <w:rFonts w:ascii="Times New Roman" w:hAnsi="Times New Roman"/>
          <w:spacing w:val="-2"/>
          <w:sz w:val="24"/>
        </w:rPr>
        <w:tab/>
        <w:t>Explore the historical contexts of childhood, adolescence and development as these relate to current notions of diagnosis and treatment.</w:t>
      </w:r>
    </w:p>
    <w:p w14:paraId="2C6C27BE"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4C3D5BB2"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2.</w:t>
      </w:r>
      <w:r>
        <w:rPr>
          <w:rFonts w:ascii="Times New Roman" w:hAnsi="Times New Roman"/>
          <w:spacing w:val="-2"/>
          <w:sz w:val="24"/>
        </w:rPr>
        <w:tab/>
        <w:t>Familiarity with the notions of developmental line (e.g., object relations, self, cognitive, attachment, etc. and developmental stages (e.g., trust vs. mistrust, etc.) as these relate to the treatment process.</w:t>
      </w:r>
    </w:p>
    <w:p w14:paraId="68F393ED"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637EEA40"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3.</w:t>
      </w:r>
      <w:r>
        <w:rPr>
          <w:rFonts w:ascii="Times New Roman" w:hAnsi="Times New Roman"/>
          <w:spacing w:val="-2"/>
          <w:sz w:val="24"/>
        </w:rPr>
        <w:tab/>
        <w:t>Understand the differences between the "normal" range of child or adolescent behaviors and/or development vs developmental psychopathology vs. variation due to culture.</w:t>
      </w:r>
    </w:p>
    <w:p w14:paraId="16ED7C75"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2FCC5ADD"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4.</w:t>
      </w:r>
      <w:r>
        <w:rPr>
          <w:rFonts w:ascii="Times New Roman" w:hAnsi="Times New Roman"/>
          <w:spacing w:val="-2"/>
          <w:sz w:val="24"/>
        </w:rPr>
        <w:tab/>
        <w:t>Understanding of the similarities and differences involved in treating children vs. adolescents vs. adults.</w:t>
      </w:r>
    </w:p>
    <w:p w14:paraId="4DC69944"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lastRenderedPageBreak/>
        <w:t> </w:t>
      </w:r>
    </w:p>
    <w:p w14:paraId="56F29C65"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5.</w:t>
      </w:r>
      <w:r>
        <w:rPr>
          <w:rFonts w:ascii="Times New Roman" w:hAnsi="Times New Roman"/>
          <w:spacing w:val="-2"/>
          <w:sz w:val="24"/>
        </w:rPr>
        <w:tab/>
        <w:t>Understand fully the laws applicable to the practice of child and adolescent therapy in the state of California especially the child abuse reporting laws.</w:t>
      </w:r>
    </w:p>
    <w:p w14:paraId="3466AE9A"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6245109A"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6.</w:t>
      </w:r>
      <w:r>
        <w:rPr>
          <w:rFonts w:ascii="Times New Roman" w:hAnsi="Times New Roman"/>
          <w:spacing w:val="-2"/>
          <w:sz w:val="24"/>
        </w:rPr>
        <w:tab/>
        <w:t>Familiarity with those treatment techniques specifically designed for play therapy, i.e. puppetry, dramatic play materials and storytelling, sandtray, art therapy, other forms of intervention (e.g., mother-infant therapy, group therapy, etc.) and techniques useful for adolescent therapy.</w:t>
      </w:r>
    </w:p>
    <w:p w14:paraId="0E9AC8CD"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631626AE"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7.</w:t>
      </w:r>
      <w:r>
        <w:rPr>
          <w:rFonts w:ascii="Times New Roman" w:hAnsi="Times New Roman"/>
          <w:spacing w:val="-2"/>
          <w:sz w:val="24"/>
        </w:rPr>
        <w:tab/>
        <w:t>Understanding of how to conceptualize and write a rudimentary treatment plan.</w:t>
      </w:r>
    </w:p>
    <w:p w14:paraId="63D6C29E"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40F50655"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8.</w:t>
      </w:r>
      <w:r>
        <w:rPr>
          <w:rFonts w:ascii="Times New Roman" w:hAnsi="Times New Roman"/>
          <w:spacing w:val="-2"/>
          <w:sz w:val="24"/>
        </w:rPr>
        <w:tab/>
        <w:t>Understanding of the roles played by parents, siblings, school and peers in the child's and adolescent's life and some of the ways that treatment might be conceptualized to include any of the aforementioned.</w:t>
      </w:r>
    </w:p>
    <w:p w14:paraId="1300CA0A"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p>
    <w:p w14:paraId="2053AF56"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Expected Learning Outcomes:</w:t>
      </w:r>
    </w:p>
    <w:p w14:paraId="457A3794"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Upon completion of this course, learners will have the ability to:</w:t>
      </w:r>
    </w:p>
    <w:p w14:paraId="7CB31196"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1.</w:t>
      </w:r>
      <w:r>
        <w:rPr>
          <w:rFonts w:ascii="Times New Roman" w:hAnsi="Times New Roman"/>
          <w:spacing w:val="-2"/>
          <w:sz w:val="24"/>
        </w:rPr>
        <w:tab/>
        <w:t>Relate the historical contexts of childhood, adolescence and development to current notions of diagnosis and treatment.</w:t>
      </w:r>
    </w:p>
    <w:p w14:paraId="7CB6AC1D"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06F5C1DC"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2.</w:t>
      </w:r>
      <w:r>
        <w:rPr>
          <w:rFonts w:ascii="Times New Roman" w:hAnsi="Times New Roman"/>
          <w:spacing w:val="-2"/>
          <w:sz w:val="24"/>
        </w:rPr>
        <w:tab/>
        <w:t>Relate the concepts of developmental line and developmental stage to case material.</w:t>
      </w:r>
    </w:p>
    <w:p w14:paraId="1D1AC900"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279DC1B2"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3.</w:t>
      </w:r>
      <w:r>
        <w:rPr>
          <w:rFonts w:ascii="Times New Roman" w:hAnsi="Times New Roman"/>
          <w:spacing w:val="-2"/>
          <w:sz w:val="24"/>
        </w:rPr>
        <w:tab/>
        <w:t>Distinguish the "normal" range of child and adolescent behaviors and/or development from developmental psychopathology as well as variation due to culture.</w:t>
      </w:r>
    </w:p>
    <w:p w14:paraId="6A1C8215"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62B75736"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4.</w:t>
      </w:r>
      <w:r>
        <w:rPr>
          <w:rFonts w:ascii="Times New Roman" w:hAnsi="Times New Roman"/>
          <w:spacing w:val="-2"/>
          <w:sz w:val="24"/>
        </w:rPr>
        <w:tab/>
        <w:t>Articulate the differences and similarities involved in treating children vs. adolescents vs. adults.</w:t>
      </w:r>
    </w:p>
    <w:p w14:paraId="2E99AEED"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58D87AAF"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5.</w:t>
      </w:r>
      <w:r>
        <w:rPr>
          <w:rFonts w:ascii="Times New Roman" w:hAnsi="Times New Roman"/>
          <w:spacing w:val="-2"/>
          <w:sz w:val="24"/>
        </w:rPr>
        <w:tab/>
        <w:t>Demonstrate and use empathy during analysis of case material or role playing exercises involving children and adolescents undergoing treatment.</w:t>
      </w:r>
    </w:p>
    <w:p w14:paraId="03E77B72"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62777F28"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6.</w:t>
      </w:r>
      <w:r>
        <w:rPr>
          <w:rFonts w:ascii="Times New Roman" w:hAnsi="Times New Roman"/>
          <w:spacing w:val="-2"/>
          <w:sz w:val="24"/>
        </w:rPr>
        <w:tab/>
        <w:t>Design a treatment plan which fully considers the child's or adolescent's age, developmental levels, presenting problem, diagnosis, resources, and family circumstances.</w:t>
      </w:r>
    </w:p>
    <w:p w14:paraId="1D560AF5"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08EF224A"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7.</w:t>
      </w:r>
      <w:r>
        <w:rPr>
          <w:rFonts w:ascii="Times New Roman" w:hAnsi="Times New Roman"/>
          <w:spacing w:val="-2"/>
          <w:sz w:val="24"/>
        </w:rPr>
        <w:tab/>
        <w:t>Discuss the significance of play, fantasy, metaphor, and fair tales in the developmental process, as well as how these may be used in child or adolescent therapy.</w:t>
      </w:r>
    </w:p>
    <w:p w14:paraId="590316B8"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668B86A1" w14:textId="77777777" w:rsidR="00CC701B" w:rsidRDefault="00CC701B" w:rsidP="00CC701B">
      <w:pPr>
        <w:tabs>
          <w:tab w:val="left" w:pos="-720"/>
          <w:tab w:val="left" w:pos="0"/>
        </w:tabs>
        <w:suppressAutoHyphens/>
        <w:ind w:left="720" w:hanging="720"/>
        <w:jc w:val="both"/>
        <w:rPr>
          <w:rFonts w:ascii="Times New Roman" w:hAnsi="Times New Roman"/>
          <w:spacing w:val="-2"/>
          <w:sz w:val="24"/>
        </w:rPr>
      </w:pPr>
      <w:r>
        <w:rPr>
          <w:rFonts w:ascii="Times New Roman" w:hAnsi="Times New Roman"/>
          <w:spacing w:val="-2"/>
          <w:sz w:val="24"/>
        </w:rPr>
        <w:t>8.</w:t>
      </w:r>
      <w:r>
        <w:rPr>
          <w:rFonts w:ascii="Times New Roman" w:hAnsi="Times New Roman"/>
          <w:spacing w:val="-2"/>
          <w:sz w:val="24"/>
        </w:rPr>
        <w:tab/>
        <w:t>Apply the child abuse reporting laws to case material, as well as the general laws governing the practice of child and adolescent therapy in the State of California.</w:t>
      </w:r>
      <w:r>
        <w:rPr>
          <w:rFonts w:ascii="Times New Roman" w:hAnsi="Times New Roman"/>
          <w:spacing w:val="-2"/>
          <w:sz w:val="24"/>
        </w:rPr>
        <w:tab/>
      </w:r>
    </w:p>
    <w:p w14:paraId="11B8BD03"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7737CC7E"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Supplementary References:</w:t>
      </w:r>
    </w:p>
    <w:p w14:paraId="32ACE4A7"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r>
        <w:rPr>
          <w:rFonts w:ascii="Times New Roman" w:hAnsi="Times New Roman"/>
          <w:spacing w:val="-2"/>
          <w:sz w:val="24"/>
        </w:rPr>
        <w:tab/>
      </w:r>
    </w:p>
    <w:p w14:paraId="2DCC9D48"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ab/>
        <w:t xml:space="preserve">Axline, Virginia. (1947)   </w:t>
      </w:r>
      <w:r>
        <w:rPr>
          <w:rFonts w:ascii="Times New Roman" w:hAnsi="Times New Roman"/>
          <w:spacing w:val="-2"/>
          <w:sz w:val="24"/>
          <w:u w:val="single"/>
        </w:rPr>
        <w:t>Play Therapy</w:t>
      </w:r>
      <w:r>
        <w:rPr>
          <w:rFonts w:ascii="Times New Roman" w:hAnsi="Times New Roman"/>
          <w:spacing w:val="-2"/>
          <w:sz w:val="24"/>
        </w:rPr>
        <w:t>.  New York: Houghton Mifflin.</w:t>
      </w:r>
      <w:r>
        <w:rPr>
          <w:rFonts w:ascii="Times New Roman" w:hAnsi="Times New Roman"/>
          <w:spacing w:val="-2"/>
          <w:sz w:val="24"/>
        </w:rPr>
        <w:tab/>
      </w:r>
    </w:p>
    <w:p w14:paraId="1DBA98FE" w14:textId="77777777" w:rsidR="00CC701B" w:rsidRDefault="00CC701B" w:rsidP="00CC701B">
      <w:pPr>
        <w:tabs>
          <w:tab w:val="left" w:pos="-720"/>
        </w:tabs>
        <w:suppressAutoHyphens/>
        <w:jc w:val="both"/>
        <w:rPr>
          <w:rFonts w:ascii="Times New Roman" w:hAnsi="Times New Roman"/>
          <w:spacing w:val="-2"/>
          <w:sz w:val="24"/>
        </w:rPr>
      </w:pPr>
    </w:p>
    <w:p w14:paraId="1A8C06D7" w14:textId="77777777" w:rsidR="00CC701B" w:rsidRDefault="00CC701B" w:rsidP="00CC701B">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ab/>
        <w:t xml:space="preserve">Berenstein, F. H.  (1996)  </w:t>
      </w:r>
      <w:r>
        <w:rPr>
          <w:rFonts w:ascii="Times New Roman" w:hAnsi="Times New Roman"/>
          <w:spacing w:val="-2"/>
          <w:sz w:val="24"/>
          <w:u w:val="single"/>
        </w:rPr>
        <w:t>Lost Boys Reflections on Child and Adolescent Therapy</w:t>
      </w:r>
      <w:r>
        <w:rPr>
          <w:rFonts w:ascii="Times New Roman" w:hAnsi="Times New Roman"/>
          <w:spacing w:val="-2"/>
          <w:sz w:val="24"/>
        </w:rPr>
        <w:t>.  New York:  W. W. Norton.</w:t>
      </w:r>
    </w:p>
    <w:p w14:paraId="08EF3349"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lastRenderedPageBreak/>
        <w:t> </w:t>
      </w:r>
    </w:p>
    <w:p w14:paraId="5B8F2E71" w14:textId="77777777" w:rsidR="00CC701B" w:rsidRDefault="00CC701B" w:rsidP="00CC701B">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ab/>
        <w:t xml:space="preserve">Brems, C.  (1997).  </w:t>
      </w:r>
      <w:r>
        <w:rPr>
          <w:rFonts w:ascii="Times New Roman" w:hAnsi="Times New Roman"/>
          <w:spacing w:val="-2"/>
          <w:sz w:val="24"/>
          <w:u w:val="single"/>
        </w:rPr>
        <w:t>A Comprehensive Guide to Child Psychotherapy</w:t>
      </w:r>
      <w:r>
        <w:rPr>
          <w:rFonts w:ascii="Times New Roman" w:hAnsi="Times New Roman"/>
          <w:spacing w:val="-2"/>
          <w:sz w:val="24"/>
        </w:rPr>
        <w:t>.  Boston:  Allyn &amp; Bacon.</w:t>
      </w:r>
    </w:p>
    <w:p w14:paraId="1EF5845D"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4BE3990F" w14:textId="77777777" w:rsidR="00CC701B" w:rsidRDefault="00CC701B" w:rsidP="00CC701B">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ab/>
        <w:t xml:space="preserve">Brems, C.  (1996).  </w:t>
      </w:r>
      <w:r>
        <w:rPr>
          <w:rFonts w:ascii="Times New Roman" w:hAnsi="Times New Roman"/>
          <w:spacing w:val="-2"/>
          <w:sz w:val="24"/>
          <w:u w:val="single"/>
        </w:rPr>
        <w:t>The Child Therapist: Personal Traits and Markets of Effectiveness</w:t>
      </w:r>
      <w:r>
        <w:rPr>
          <w:rFonts w:ascii="Times New Roman" w:hAnsi="Times New Roman"/>
          <w:spacing w:val="-2"/>
          <w:sz w:val="24"/>
        </w:rPr>
        <w:t>.  Boston:  Allyn &amp; Bacon.</w:t>
      </w:r>
    </w:p>
    <w:p w14:paraId="7573B3E8"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72C9B4DA" w14:textId="77777777" w:rsidR="00CC701B" w:rsidRDefault="00CC701B" w:rsidP="00CC701B">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ab/>
        <w:t xml:space="preserve">Broomfield, R.  (1997).  </w:t>
      </w:r>
      <w:r>
        <w:rPr>
          <w:rFonts w:ascii="Times New Roman" w:hAnsi="Times New Roman"/>
          <w:spacing w:val="-2"/>
          <w:sz w:val="24"/>
          <w:u w:val="single"/>
        </w:rPr>
        <w:t>Playing for Real:  A Child Therapist Explores the World of Play Therapy and the Inner Worlds of Children</w:t>
      </w:r>
      <w:r>
        <w:rPr>
          <w:rFonts w:ascii="Times New Roman" w:hAnsi="Times New Roman"/>
          <w:spacing w:val="-2"/>
          <w:sz w:val="24"/>
        </w:rPr>
        <w:t>.  New York:  Jason Aronson.</w:t>
      </w:r>
    </w:p>
    <w:p w14:paraId="3F2C0CDA"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17F5D234" w14:textId="77777777" w:rsidR="00CC701B" w:rsidRDefault="00CC701B" w:rsidP="00CC701B">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ab/>
        <w:t xml:space="preserve">Freeman, Epston, E. &amp; Lobovits, D.  (1997).  </w:t>
      </w:r>
      <w:r>
        <w:rPr>
          <w:rFonts w:ascii="Times New Roman" w:hAnsi="Times New Roman"/>
          <w:spacing w:val="-2"/>
          <w:sz w:val="24"/>
          <w:u w:val="single"/>
        </w:rPr>
        <w:t>Playful Approaches to Serious Problems</w:t>
      </w:r>
      <w:r>
        <w:rPr>
          <w:rFonts w:ascii="Times New Roman" w:hAnsi="Times New Roman"/>
          <w:spacing w:val="-2"/>
          <w:sz w:val="24"/>
        </w:rPr>
        <w:t>.  New York:  W. W. Norton.</w:t>
      </w:r>
    </w:p>
    <w:p w14:paraId="4C8DC18C" w14:textId="77777777" w:rsidR="00CC701B" w:rsidRDefault="00CC701B" w:rsidP="00CC701B">
      <w:pPr>
        <w:tabs>
          <w:tab w:val="left" w:pos="-720"/>
          <w:tab w:val="left" w:pos="720"/>
        </w:tabs>
        <w:suppressAutoHyphens/>
        <w:jc w:val="both"/>
        <w:rPr>
          <w:rFonts w:ascii="Times New Roman" w:hAnsi="Times New Roman"/>
          <w:spacing w:val="-2"/>
          <w:sz w:val="24"/>
        </w:rPr>
      </w:pPr>
      <w:r>
        <w:rPr>
          <w:rFonts w:ascii="Times New Roman" w:hAnsi="Times New Roman"/>
          <w:spacing w:val="-2"/>
          <w:sz w:val="24"/>
        </w:rPr>
        <w:t> </w:t>
      </w:r>
    </w:p>
    <w:p w14:paraId="7546FB96" w14:textId="77777777" w:rsidR="00CC701B" w:rsidRPr="00683A18" w:rsidRDefault="00CC701B" w:rsidP="00CC701B">
      <w:pPr>
        <w:tabs>
          <w:tab w:val="left" w:pos="-720"/>
          <w:tab w:val="left" w:pos="720"/>
        </w:tabs>
        <w:suppressAutoHyphens/>
        <w:jc w:val="both"/>
        <w:rPr>
          <w:rFonts w:ascii="Times New Roman" w:hAnsi="Times New Roman"/>
          <w:spacing w:val="-2"/>
          <w:sz w:val="24"/>
        </w:rPr>
      </w:pPr>
      <w:r>
        <w:rPr>
          <w:rFonts w:ascii="Times New Roman" w:hAnsi="Times New Roman"/>
          <w:spacing w:val="-2"/>
          <w:sz w:val="24"/>
        </w:rPr>
        <w:tab/>
        <w:t xml:space="preserve">Gil, Eliana (1901) </w:t>
      </w:r>
      <w:r>
        <w:rPr>
          <w:rFonts w:ascii="Times New Roman" w:hAnsi="Times New Roman"/>
          <w:spacing w:val="-2"/>
          <w:sz w:val="24"/>
          <w:u w:val="single"/>
        </w:rPr>
        <w:t xml:space="preserve">  The Healing Power of Play</w:t>
      </w:r>
      <w:r>
        <w:rPr>
          <w:rFonts w:ascii="Times New Roman" w:hAnsi="Times New Roman"/>
          <w:spacing w:val="-2"/>
          <w:sz w:val="24"/>
        </w:rPr>
        <w:t>. New York: Guilford.</w:t>
      </w:r>
    </w:p>
    <w:p w14:paraId="3F2EA0A1" w14:textId="77777777" w:rsidR="00CC701B" w:rsidRDefault="00CC701B" w:rsidP="00CC701B">
      <w:pPr>
        <w:tabs>
          <w:tab w:val="left" w:pos="-720"/>
          <w:tab w:val="left" w:pos="720"/>
        </w:tabs>
        <w:suppressAutoHyphens/>
        <w:jc w:val="both"/>
        <w:rPr>
          <w:rFonts w:ascii="Times New Roman" w:hAnsi="Times New Roman"/>
          <w:spacing w:val="-2"/>
          <w:sz w:val="24"/>
        </w:rPr>
      </w:pPr>
    </w:p>
    <w:p w14:paraId="7AD51322"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ab/>
        <w:t xml:space="preserve">Gil, Eliana  (1996).  </w:t>
      </w:r>
      <w:r>
        <w:rPr>
          <w:rFonts w:ascii="Times New Roman" w:hAnsi="Times New Roman"/>
          <w:spacing w:val="-2"/>
          <w:sz w:val="24"/>
          <w:u w:val="single"/>
        </w:rPr>
        <w:t>Treating Abused Adolescents</w:t>
      </w:r>
      <w:r>
        <w:rPr>
          <w:rFonts w:ascii="Times New Roman" w:hAnsi="Times New Roman"/>
          <w:spacing w:val="-2"/>
          <w:sz w:val="24"/>
        </w:rPr>
        <w:t>.  New York: Guilford.</w:t>
      </w:r>
    </w:p>
    <w:p w14:paraId="5B4BE69A" w14:textId="77777777" w:rsidR="00CC701B" w:rsidRDefault="00CC701B" w:rsidP="00CC701B">
      <w:pPr>
        <w:tabs>
          <w:tab w:val="left" w:pos="-720"/>
        </w:tabs>
        <w:suppressAutoHyphens/>
        <w:jc w:val="both"/>
        <w:rPr>
          <w:rFonts w:ascii="Times New Roman" w:hAnsi="Times New Roman"/>
          <w:spacing w:val="-2"/>
          <w:sz w:val="24"/>
        </w:rPr>
      </w:pPr>
    </w:p>
    <w:p w14:paraId="09DA877A" w14:textId="77777777" w:rsidR="00CC701B" w:rsidRDefault="00CC701B" w:rsidP="00CC701B">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ab/>
        <w:t xml:space="preserve">Levy-Warren, M.  (1997).  </w:t>
      </w:r>
      <w:r>
        <w:rPr>
          <w:rFonts w:ascii="Times New Roman" w:hAnsi="Times New Roman"/>
          <w:spacing w:val="-2"/>
          <w:sz w:val="24"/>
          <w:u w:val="single"/>
        </w:rPr>
        <w:t>The Adolescent Journey Development, Identity Formation, and Psychotherapy</w:t>
      </w:r>
      <w:r>
        <w:rPr>
          <w:rFonts w:ascii="Times New Roman" w:hAnsi="Times New Roman"/>
          <w:spacing w:val="-2"/>
          <w:sz w:val="24"/>
        </w:rPr>
        <w:t>.  New York:  Jason Aronson.</w:t>
      </w:r>
    </w:p>
    <w:p w14:paraId="1F8C0B85"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5AA2A9A2" w14:textId="77777777" w:rsidR="00CC701B" w:rsidRDefault="00CC701B" w:rsidP="00CC701B">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ab/>
        <w:t xml:space="preserve">McClure, F. H. &amp; Teyber, E.  (1996).  </w:t>
      </w:r>
      <w:r>
        <w:rPr>
          <w:rFonts w:ascii="Times New Roman" w:hAnsi="Times New Roman"/>
          <w:spacing w:val="-2"/>
          <w:sz w:val="24"/>
          <w:u w:val="single"/>
        </w:rPr>
        <w:t>Child and Adolescent Therapy:  A Multicultural Relational Approach</w:t>
      </w:r>
      <w:r>
        <w:rPr>
          <w:rFonts w:ascii="Times New Roman" w:hAnsi="Times New Roman"/>
          <w:spacing w:val="-2"/>
          <w:sz w:val="24"/>
        </w:rPr>
        <w:t>.  New York:  Harcourt Brace.</w:t>
      </w:r>
    </w:p>
    <w:p w14:paraId="2D528E29" w14:textId="77777777" w:rsidR="00CC701B" w:rsidRDefault="00CC701B" w:rsidP="00CC701B">
      <w:pPr>
        <w:tabs>
          <w:tab w:val="left" w:pos="-720"/>
        </w:tabs>
        <w:suppressAutoHyphens/>
        <w:jc w:val="both"/>
        <w:rPr>
          <w:rFonts w:ascii="Times New Roman" w:hAnsi="Times New Roman"/>
          <w:spacing w:val="-2"/>
          <w:sz w:val="24"/>
        </w:rPr>
      </w:pPr>
      <w:r>
        <w:rPr>
          <w:rFonts w:ascii="Times New Roman" w:hAnsi="Times New Roman"/>
          <w:spacing w:val="-2"/>
          <w:sz w:val="24"/>
        </w:rPr>
        <w:t> </w:t>
      </w:r>
    </w:p>
    <w:p w14:paraId="53247A5C" w14:textId="77777777" w:rsidR="00CC701B" w:rsidRDefault="00CC701B" w:rsidP="00CC701B">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ab/>
        <w:t xml:space="preserve">Miller, J. P.  (1996).  </w:t>
      </w:r>
      <w:r>
        <w:rPr>
          <w:rFonts w:ascii="Times New Roman" w:hAnsi="Times New Roman"/>
          <w:spacing w:val="-2"/>
          <w:sz w:val="24"/>
          <w:u w:val="single"/>
        </w:rPr>
        <w:t>Using Self Psychology in Child Psychotherapy:  The Restoration of the Child</w:t>
      </w:r>
      <w:r>
        <w:rPr>
          <w:rFonts w:ascii="Times New Roman" w:hAnsi="Times New Roman"/>
          <w:spacing w:val="-2"/>
          <w:sz w:val="24"/>
        </w:rPr>
        <w:t>.  New York:  Jason Aronson.</w:t>
      </w:r>
    </w:p>
    <w:p w14:paraId="27D1BF8E" w14:textId="77777777" w:rsidR="003B4A4E" w:rsidRDefault="003B4A4E" w:rsidP="00CC701B">
      <w:pPr>
        <w:tabs>
          <w:tab w:val="left" w:pos="-720"/>
          <w:tab w:val="left" w:pos="0"/>
          <w:tab w:val="left" w:pos="720"/>
        </w:tabs>
        <w:suppressAutoHyphens/>
        <w:ind w:left="1440" w:hanging="1440"/>
        <w:jc w:val="both"/>
        <w:rPr>
          <w:rFonts w:ascii="Times New Roman" w:hAnsi="Times New Roman"/>
          <w:spacing w:val="-2"/>
          <w:sz w:val="24"/>
        </w:rPr>
      </w:pPr>
    </w:p>
    <w:p w14:paraId="65CDF9B5" w14:textId="796036B0" w:rsidR="003B4A4E" w:rsidRDefault="003B4A4E" w:rsidP="003B4A4E">
      <w:pPr>
        <w:suppressAutoHyphens/>
        <w:jc w:val="both"/>
        <w:rPr>
          <w:rFonts w:ascii="Times New Roman" w:hAnsi="Times New Roman"/>
          <w:spacing w:val="-2"/>
          <w:sz w:val="24"/>
        </w:rPr>
      </w:pPr>
      <w:r>
        <w:rPr>
          <w:rFonts w:ascii="Times New Roman" w:hAnsi="Times New Roman"/>
          <w:spacing w:val="-2"/>
          <w:sz w:val="24"/>
        </w:rPr>
        <w:t xml:space="preserve">            Oaklander, Violet.  </w:t>
      </w:r>
      <w:r>
        <w:rPr>
          <w:rFonts w:ascii="Times New Roman" w:hAnsi="Times New Roman"/>
          <w:spacing w:val="-2"/>
          <w:sz w:val="24"/>
          <w:u w:val="single"/>
        </w:rPr>
        <w:t>Windows to Our Children</w:t>
      </w:r>
      <w:r>
        <w:rPr>
          <w:rFonts w:ascii="Times New Roman" w:hAnsi="Times New Roman"/>
          <w:spacing w:val="-2"/>
          <w:sz w:val="24"/>
        </w:rPr>
        <w:t xml:space="preserve">.  Main; Gestalt Journal Press, </w:t>
      </w:r>
    </w:p>
    <w:p w14:paraId="29F18DEA" w14:textId="77777777" w:rsidR="003B4A4E" w:rsidRPr="00416F90" w:rsidRDefault="003B4A4E" w:rsidP="003B4A4E">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ISBN 0-939266-06-7</w:t>
      </w:r>
    </w:p>
    <w:p w14:paraId="32DE18D5" w14:textId="77777777" w:rsidR="003B4A4E" w:rsidRDefault="003B4A4E" w:rsidP="003B4A4E">
      <w:pPr>
        <w:suppressAutoHyphens/>
        <w:jc w:val="both"/>
        <w:rPr>
          <w:rFonts w:ascii="Times New Roman" w:hAnsi="Times New Roman"/>
          <w:color w:val="FF0000"/>
          <w:spacing w:val="-2"/>
          <w:sz w:val="24"/>
        </w:rPr>
      </w:pPr>
    </w:p>
    <w:p w14:paraId="0D6B8085" w14:textId="7B1EF585" w:rsidR="003B4A4E" w:rsidRPr="00E12020" w:rsidRDefault="003B4A4E" w:rsidP="003B4A4E">
      <w:pPr>
        <w:suppressAutoHyphens/>
        <w:jc w:val="both"/>
        <w:rPr>
          <w:rFonts w:ascii="Times New Roman" w:hAnsi="Times New Roman"/>
          <w:color w:val="FF0000"/>
          <w:spacing w:val="-2"/>
          <w:sz w:val="24"/>
        </w:rPr>
      </w:pPr>
      <w:r>
        <w:rPr>
          <w:rFonts w:ascii="Times New Roman" w:hAnsi="Times New Roman"/>
          <w:color w:val="FF0000"/>
          <w:spacing w:val="-2"/>
          <w:sz w:val="24"/>
        </w:rPr>
        <w:tab/>
      </w:r>
      <w:r>
        <w:rPr>
          <w:rFonts w:ascii="Times New Roman" w:hAnsi="Times New Roman"/>
          <w:spacing w:val="-2"/>
          <w:sz w:val="24"/>
        </w:rPr>
        <w:t>Parritz, Robin Hornik.</w:t>
      </w:r>
      <w:r w:rsidRPr="00E12020">
        <w:rPr>
          <w:rFonts w:ascii="Times New Roman" w:hAnsi="Times New Roman"/>
          <w:spacing w:val="-2"/>
          <w:sz w:val="24"/>
          <w:u w:val="single"/>
        </w:rPr>
        <w:t xml:space="preserve"> Disorders of Chidhood</w:t>
      </w:r>
      <w:r>
        <w:rPr>
          <w:rFonts w:ascii="Times New Roman" w:hAnsi="Times New Roman"/>
          <w:spacing w:val="-2"/>
          <w:sz w:val="24"/>
        </w:rPr>
        <w:t>. Cengage, 2</w:t>
      </w:r>
      <w:r w:rsidRPr="00E12020">
        <w:rPr>
          <w:rFonts w:ascii="Times New Roman" w:hAnsi="Times New Roman"/>
          <w:spacing w:val="-2"/>
          <w:sz w:val="24"/>
          <w:vertAlign w:val="superscript"/>
        </w:rPr>
        <w:t>nd</w:t>
      </w:r>
      <w:r>
        <w:rPr>
          <w:rFonts w:ascii="Times New Roman" w:hAnsi="Times New Roman"/>
          <w:spacing w:val="-2"/>
          <w:sz w:val="24"/>
        </w:rPr>
        <w:t xml:space="preserve"> ed. 978-1-285-09606-3</w:t>
      </w:r>
    </w:p>
    <w:p w14:paraId="3976EF7E" w14:textId="2A0519CA" w:rsidR="00CC701B" w:rsidRDefault="003B4A4E" w:rsidP="00CC701B">
      <w:pPr>
        <w:tabs>
          <w:tab w:val="left" w:pos="-720"/>
        </w:tabs>
        <w:suppressAutoHyphens/>
        <w:jc w:val="both"/>
        <w:rPr>
          <w:rFonts w:ascii="Times New Roman" w:hAnsi="Times New Roman"/>
          <w:spacing w:val="-2"/>
          <w:sz w:val="24"/>
        </w:rPr>
      </w:pPr>
      <w:r w:rsidRPr="00BB3A31">
        <w:rPr>
          <w:rFonts w:ascii="Times New Roman" w:hAnsi="Times New Roman"/>
          <w:color w:val="FF0000"/>
          <w:spacing w:val="-2"/>
          <w:sz w:val="24"/>
        </w:rPr>
        <w:tab/>
      </w:r>
      <w:r w:rsidRPr="00BB3A31">
        <w:rPr>
          <w:rFonts w:ascii="Times New Roman" w:hAnsi="Times New Roman"/>
          <w:color w:val="FF0000"/>
          <w:spacing w:val="-2"/>
          <w:sz w:val="24"/>
        </w:rPr>
        <w:tab/>
      </w:r>
      <w:r w:rsidRPr="00BB3A31">
        <w:rPr>
          <w:rFonts w:ascii="Times New Roman" w:hAnsi="Times New Roman"/>
          <w:color w:val="FF0000"/>
          <w:spacing w:val="-2"/>
          <w:sz w:val="24"/>
        </w:rPr>
        <w:tab/>
      </w:r>
    </w:p>
    <w:p w14:paraId="22CE86F9" w14:textId="77777777" w:rsidR="00CC701B" w:rsidRDefault="00CC701B" w:rsidP="00CC701B">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ab/>
        <w:t xml:space="preserve">Shirk, S. R. &amp; Russell, R. L.  (1996).  </w:t>
      </w:r>
      <w:r>
        <w:rPr>
          <w:rFonts w:ascii="Times New Roman" w:hAnsi="Times New Roman"/>
          <w:spacing w:val="-2"/>
          <w:sz w:val="24"/>
          <w:u w:val="single"/>
        </w:rPr>
        <w:t>Change Processing Child Psychotherapy:  Revitalizing Treatment and Research</w:t>
      </w:r>
      <w:r>
        <w:rPr>
          <w:rFonts w:ascii="Times New Roman" w:hAnsi="Times New Roman"/>
          <w:spacing w:val="-2"/>
          <w:sz w:val="24"/>
        </w:rPr>
        <w:t>.  New York:  Guilford</w:t>
      </w:r>
    </w:p>
    <w:p w14:paraId="79431B5B" w14:textId="77777777" w:rsidR="005D1BFA" w:rsidRDefault="005D1BFA" w:rsidP="00CC701B">
      <w:pPr>
        <w:tabs>
          <w:tab w:val="left" w:pos="-720"/>
          <w:tab w:val="left" w:pos="0"/>
          <w:tab w:val="left" w:pos="720"/>
        </w:tabs>
        <w:suppressAutoHyphens/>
        <w:ind w:left="1440" w:hanging="1440"/>
        <w:jc w:val="both"/>
        <w:rPr>
          <w:rFonts w:ascii="Times New Roman" w:hAnsi="Times New Roman"/>
          <w:spacing w:val="-2"/>
          <w:sz w:val="24"/>
        </w:rPr>
      </w:pPr>
    </w:p>
    <w:p w14:paraId="3C1364C6" w14:textId="77777777" w:rsidR="005D1BFA" w:rsidRDefault="005D1BFA" w:rsidP="005D1BFA">
      <w:pPr>
        <w:tabs>
          <w:tab w:val="left" w:pos="-720"/>
          <w:tab w:val="left" w:pos="0"/>
          <w:tab w:val="left" w:pos="720"/>
        </w:tabs>
        <w:suppressAutoHyphens/>
        <w:ind w:left="1440" w:hanging="1440"/>
        <w:jc w:val="both"/>
        <w:rPr>
          <w:rFonts w:ascii="Times New Roman" w:hAnsi="Times New Roman"/>
          <w:spacing w:val="-2"/>
          <w:sz w:val="24"/>
        </w:rPr>
      </w:pPr>
      <w:r>
        <w:rPr>
          <w:rFonts w:ascii="Times New Roman" w:hAnsi="Times New Roman"/>
          <w:spacing w:val="-2"/>
          <w:sz w:val="24"/>
        </w:rPr>
        <w:t xml:space="preserve">Additional:  Play Therapy: Comprehensive Guide to Theory and Practice.  </w:t>
      </w:r>
    </w:p>
    <w:p w14:paraId="61E3C6AD" w14:textId="77777777" w:rsidR="005D1BFA" w:rsidRDefault="005D1BFA" w:rsidP="005D1BFA">
      <w:pPr>
        <w:tabs>
          <w:tab w:val="left" w:pos="-720"/>
          <w:tab w:val="left" w:pos="0"/>
          <w:tab w:val="left" w:pos="720"/>
        </w:tabs>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Crenshaw and Stewart</w:t>
      </w:r>
    </w:p>
    <w:p w14:paraId="31613E4C" w14:textId="7A49C2D8" w:rsidR="00CC701B" w:rsidRDefault="005D1BFA" w:rsidP="005D1BFA">
      <w:pPr>
        <w:tabs>
          <w:tab w:val="left" w:pos="-720"/>
          <w:tab w:val="left" w:pos="0"/>
          <w:tab w:val="left" w:pos="720"/>
        </w:tabs>
        <w:suppressAutoHyphens/>
        <w:jc w:val="both"/>
        <w:rPr>
          <w:rFonts w:ascii="Times New Roman" w:hAnsi="Times New Roman"/>
          <w:spacing w:val="-2"/>
          <w:sz w:val="24"/>
        </w:rPr>
      </w:pPr>
      <w:r>
        <w:rPr>
          <w:rFonts w:ascii="Times New Roman" w:hAnsi="Times New Roman"/>
          <w:spacing w:val="-2"/>
          <w:sz w:val="24"/>
        </w:rPr>
        <w:t xml:space="preserve"> </w:t>
      </w:r>
    </w:p>
    <w:p w14:paraId="57177D28" w14:textId="77777777" w:rsidR="005D1BFA" w:rsidRDefault="005D1BFA" w:rsidP="005D1BFA">
      <w:pPr>
        <w:tabs>
          <w:tab w:val="left" w:pos="-720"/>
          <w:tab w:val="left" w:pos="0"/>
          <w:tab w:val="left" w:pos="720"/>
        </w:tabs>
        <w:suppressAutoHyphens/>
        <w:ind w:left="1440" w:hanging="1440"/>
        <w:jc w:val="both"/>
        <w:rPr>
          <w:b/>
          <w:bCs/>
        </w:rPr>
      </w:pPr>
    </w:p>
    <w:p w14:paraId="7A9FB7FB" w14:textId="5F3BECF6" w:rsidR="00CC701B" w:rsidRDefault="00CC701B" w:rsidP="00CC701B">
      <w:pPr>
        <w:rPr>
          <w:b/>
          <w:bCs/>
        </w:rPr>
      </w:pPr>
      <w:r>
        <w:rPr>
          <w:b/>
          <w:bCs/>
        </w:rPr>
        <w:t xml:space="preserve">Evaluation &amp; Attendance:  Due to the intensive nature of this course, you will be expected to attend </w:t>
      </w:r>
      <w:r>
        <w:rPr>
          <w:b/>
          <w:bCs/>
          <w:i/>
          <w:iCs/>
        </w:rPr>
        <w:t>all</w:t>
      </w:r>
      <w:r>
        <w:rPr>
          <w:b/>
          <w:bCs/>
        </w:rPr>
        <w:t xml:space="preserve"> scheduled classes and remain for the full time period.  If  you are planning to miss more than two scheduled classes or any exam date, you should reconsider taking the course at a later date.  </w:t>
      </w:r>
      <w:r>
        <w:rPr>
          <w:b/>
          <w:bCs/>
          <w:i/>
          <w:iCs/>
        </w:rPr>
        <w:t xml:space="preserve">Please Note:  </w:t>
      </w:r>
      <w:r>
        <w:rPr>
          <w:b/>
          <w:bCs/>
        </w:rPr>
        <w:t>This class will involve some degree of self-exploration and interpersonal learning.  The assumption is that one of the best ways to learn about the practice of therapy is to experience the process and then conceptualize this</w:t>
      </w:r>
      <w:r w:rsidR="005D1BFA">
        <w:rPr>
          <w:b/>
          <w:bCs/>
        </w:rPr>
        <w:t xml:space="preserve"> learning experience.  We will </w:t>
      </w:r>
      <w:r>
        <w:rPr>
          <w:b/>
          <w:bCs/>
        </w:rPr>
        <w:t xml:space="preserve">participate in quasi-simulated format, as students will role-play various scenarios. </w:t>
      </w:r>
    </w:p>
    <w:p w14:paraId="5C62183C" w14:textId="77777777" w:rsidR="00CC701B" w:rsidRDefault="00CC701B" w:rsidP="00CC701B">
      <w:pPr>
        <w:rPr>
          <w:b/>
          <w:bCs/>
        </w:rPr>
      </w:pPr>
    </w:p>
    <w:p w14:paraId="3A489FF9" w14:textId="77777777" w:rsidR="00CC701B" w:rsidRDefault="00CC701B" w:rsidP="00CC701B">
      <w:pPr>
        <w:rPr>
          <w:b/>
          <w:bCs/>
        </w:rPr>
      </w:pPr>
      <w:r>
        <w:rPr>
          <w:b/>
          <w:bCs/>
        </w:rPr>
        <w:lastRenderedPageBreak/>
        <w:t xml:space="preserve">Grading Scale: Grades are calculated based on the total points earned, and are assigned on the basis of full completion of requirements for the assignment.  Higher values are assigned to those papers and assignments which demonstrate </w:t>
      </w:r>
      <w:r>
        <w:rPr>
          <w:b/>
          <w:bCs/>
          <w:i/>
          <w:iCs/>
        </w:rPr>
        <w:t xml:space="preserve">exceptional and outstanding skills and mastery of the material, </w:t>
      </w:r>
      <w:r>
        <w:rPr>
          <w:b/>
          <w:bCs/>
        </w:rPr>
        <w:t xml:space="preserve">and which </w:t>
      </w:r>
      <w:r>
        <w:rPr>
          <w:b/>
          <w:bCs/>
          <w:i/>
          <w:iCs/>
        </w:rPr>
        <w:t>express this mastery in a particularly articulate, creative and well developed manner.</w:t>
      </w:r>
      <w:r>
        <w:rPr>
          <w:b/>
          <w:bCs/>
        </w:rPr>
        <w:t xml:space="preserve">  Final Grade Scale is as follows:</w:t>
      </w:r>
    </w:p>
    <w:p w14:paraId="0F2DD5B2" w14:textId="77777777" w:rsidR="00CC701B" w:rsidRDefault="00CC701B" w:rsidP="00CC701B">
      <w:pPr>
        <w:rPr>
          <w:b/>
          <w:bCs/>
        </w:rPr>
      </w:pPr>
    </w:p>
    <w:p w14:paraId="6C6BD704" w14:textId="77777777" w:rsidR="00CC701B" w:rsidRDefault="00CC701B" w:rsidP="00CC701B">
      <w:pPr>
        <w:rPr>
          <w:b/>
          <w:bCs/>
        </w:rPr>
      </w:pPr>
      <w:r>
        <w:rPr>
          <w:b/>
          <w:bCs/>
        </w:rPr>
        <w:tab/>
      </w:r>
      <w:r>
        <w:rPr>
          <w:b/>
          <w:bCs/>
        </w:rPr>
        <w:tab/>
        <w:t>A+</w:t>
      </w:r>
      <w:r>
        <w:rPr>
          <w:b/>
          <w:bCs/>
        </w:rPr>
        <w:tab/>
        <w:t xml:space="preserve">169-175 </w:t>
      </w:r>
      <w:r>
        <w:rPr>
          <w:b/>
          <w:bCs/>
        </w:rPr>
        <w:tab/>
        <w:t>In Class Exercises</w:t>
      </w:r>
      <w:r w:rsidR="00E12020">
        <w:rPr>
          <w:b/>
          <w:bCs/>
        </w:rPr>
        <w:tab/>
      </w:r>
      <w:r w:rsidR="00E12020">
        <w:rPr>
          <w:b/>
          <w:bCs/>
        </w:rPr>
        <w:tab/>
      </w:r>
      <w:r>
        <w:rPr>
          <w:b/>
          <w:bCs/>
        </w:rPr>
        <w:tab/>
        <w:t xml:space="preserve">    </w:t>
      </w:r>
      <w:r w:rsidR="00E12020">
        <w:rPr>
          <w:b/>
          <w:bCs/>
        </w:rPr>
        <w:t xml:space="preserve">  5</w:t>
      </w:r>
      <w:r>
        <w:rPr>
          <w:b/>
          <w:bCs/>
        </w:rPr>
        <w:t>pts</w:t>
      </w:r>
    </w:p>
    <w:p w14:paraId="0024ADFE" w14:textId="77777777" w:rsidR="00CC701B" w:rsidRDefault="00CC701B" w:rsidP="00CC701B">
      <w:pPr>
        <w:rPr>
          <w:b/>
          <w:bCs/>
        </w:rPr>
      </w:pPr>
      <w:r>
        <w:rPr>
          <w:b/>
          <w:bCs/>
        </w:rPr>
        <w:tab/>
      </w:r>
      <w:r>
        <w:rPr>
          <w:b/>
          <w:bCs/>
        </w:rPr>
        <w:tab/>
        <w:t xml:space="preserve">A      </w:t>
      </w:r>
      <w:r>
        <w:rPr>
          <w:b/>
          <w:bCs/>
        </w:rPr>
        <w:tab/>
        <w:t>163-168</w:t>
      </w:r>
      <w:r>
        <w:rPr>
          <w:b/>
          <w:bCs/>
        </w:rPr>
        <w:tab/>
        <w:t>Quizzes (2):</w:t>
      </w:r>
      <w:r>
        <w:rPr>
          <w:b/>
          <w:bCs/>
        </w:rPr>
        <w:tab/>
      </w:r>
      <w:r>
        <w:rPr>
          <w:b/>
          <w:bCs/>
        </w:rPr>
        <w:tab/>
      </w:r>
      <w:r>
        <w:rPr>
          <w:b/>
          <w:bCs/>
        </w:rPr>
        <w:tab/>
      </w:r>
      <w:r>
        <w:rPr>
          <w:b/>
          <w:bCs/>
        </w:rPr>
        <w:tab/>
        <w:t xml:space="preserve"> </w:t>
      </w:r>
      <w:r w:rsidR="00E12020">
        <w:rPr>
          <w:b/>
          <w:bCs/>
        </w:rPr>
        <w:t xml:space="preserve">   2</w:t>
      </w:r>
      <w:r>
        <w:rPr>
          <w:b/>
          <w:bCs/>
        </w:rPr>
        <w:t>0pts</w:t>
      </w:r>
    </w:p>
    <w:p w14:paraId="1A338E5E" w14:textId="77777777" w:rsidR="00CC701B" w:rsidRDefault="00CC701B" w:rsidP="00CC701B">
      <w:pPr>
        <w:rPr>
          <w:b/>
          <w:bCs/>
        </w:rPr>
      </w:pPr>
      <w:r>
        <w:rPr>
          <w:b/>
          <w:bCs/>
        </w:rPr>
        <w:tab/>
      </w:r>
      <w:r>
        <w:rPr>
          <w:b/>
          <w:bCs/>
        </w:rPr>
        <w:tab/>
        <w:t xml:space="preserve">A- </w:t>
      </w:r>
      <w:r>
        <w:rPr>
          <w:b/>
          <w:bCs/>
        </w:rPr>
        <w:tab/>
        <w:t>157-162</w:t>
      </w:r>
      <w:r>
        <w:rPr>
          <w:b/>
          <w:bCs/>
        </w:rPr>
        <w:tab/>
        <w:t>Gro</w:t>
      </w:r>
      <w:r w:rsidR="00E12020">
        <w:rPr>
          <w:b/>
          <w:bCs/>
        </w:rPr>
        <w:t>u</w:t>
      </w:r>
      <w:r w:rsidR="007230A5">
        <w:rPr>
          <w:b/>
          <w:bCs/>
        </w:rPr>
        <w:t>p Technical Demonstration</w:t>
      </w:r>
      <w:r w:rsidR="007230A5">
        <w:rPr>
          <w:b/>
          <w:bCs/>
        </w:rPr>
        <w:tab/>
        <w:t xml:space="preserve">    20</w:t>
      </w:r>
      <w:r>
        <w:rPr>
          <w:b/>
          <w:bCs/>
        </w:rPr>
        <w:t>pts</w:t>
      </w:r>
    </w:p>
    <w:p w14:paraId="46E95C41" w14:textId="77777777" w:rsidR="00CC701B" w:rsidRDefault="00CC701B" w:rsidP="00CC701B">
      <w:pPr>
        <w:rPr>
          <w:b/>
          <w:bCs/>
        </w:rPr>
      </w:pPr>
      <w:r>
        <w:rPr>
          <w:b/>
          <w:bCs/>
        </w:rPr>
        <w:tab/>
      </w:r>
      <w:r>
        <w:rPr>
          <w:b/>
          <w:bCs/>
        </w:rPr>
        <w:tab/>
        <w:t>B+</w:t>
      </w:r>
      <w:r>
        <w:rPr>
          <w:b/>
          <w:bCs/>
        </w:rPr>
        <w:tab/>
        <w:t>1</w:t>
      </w:r>
      <w:r w:rsidR="007230A5">
        <w:rPr>
          <w:b/>
          <w:bCs/>
        </w:rPr>
        <w:t>51-156</w:t>
      </w:r>
      <w:r w:rsidR="007230A5">
        <w:rPr>
          <w:b/>
          <w:bCs/>
        </w:rPr>
        <w:tab/>
        <w:t>Field Observation</w:t>
      </w:r>
      <w:r>
        <w:rPr>
          <w:b/>
          <w:bCs/>
        </w:rPr>
        <w:t>:</w:t>
      </w:r>
      <w:r>
        <w:rPr>
          <w:b/>
          <w:bCs/>
        </w:rPr>
        <w:tab/>
      </w:r>
      <w:r>
        <w:rPr>
          <w:b/>
          <w:bCs/>
        </w:rPr>
        <w:tab/>
        <w:t xml:space="preserve"> </w:t>
      </w:r>
      <w:r w:rsidR="007230A5">
        <w:rPr>
          <w:b/>
          <w:bCs/>
        </w:rPr>
        <w:tab/>
      </w:r>
      <w:r>
        <w:rPr>
          <w:b/>
          <w:bCs/>
        </w:rPr>
        <w:t xml:space="preserve">   </w:t>
      </w:r>
      <w:r w:rsidR="007230A5">
        <w:rPr>
          <w:b/>
          <w:bCs/>
        </w:rPr>
        <w:t>15</w:t>
      </w:r>
      <w:r>
        <w:rPr>
          <w:b/>
          <w:bCs/>
        </w:rPr>
        <w:t>pts</w:t>
      </w:r>
    </w:p>
    <w:p w14:paraId="018502FD" w14:textId="77777777" w:rsidR="00CC701B" w:rsidRDefault="00CC701B" w:rsidP="00CC701B">
      <w:pPr>
        <w:rPr>
          <w:b/>
          <w:bCs/>
        </w:rPr>
      </w:pPr>
      <w:r>
        <w:rPr>
          <w:b/>
          <w:bCs/>
        </w:rPr>
        <w:tab/>
      </w:r>
      <w:r>
        <w:rPr>
          <w:b/>
          <w:bCs/>
        </w:rPr>
        <w:tab/>
        <w:t>B</w:t>
      </w:r>
      <w:r>
        <w:rPr>
          <w:b/>
          <w:bCs/>
        </w:rPr>
        <w:tab/>
        <w:t>145-150</w:t>
      </w:r>
      <w:r w:rsidR="00E12020">
        <w:rPr>
          <w:b/>
          <w:bCs/>
        </w:rPr>
        <w:tab/>
        <w:t>Treatment Plan and Integrative</w:t>
      </w:r>
      <w:r>
        <w:rPr>
          <w:b/>
          <w:bCs/>
        </w:rPr>
        <w:tab/>
        <w:t xml:space="preserve">  </w:t>
      </w:r>
      <w:r w:rsidR="00E12020">
        <w:rPr>
          <w:b/>
          <w:bCs/>
        </w:rPr>
        <w:t xml:space="preserve"> 30</w:t>
      </w:r>
      <w:r>
        <w:rPr>
          <w:b/>
          <w:bCs/>
        </w:rPr>
        <w:t>pts</w:t>
      </w:r>
      <w:r>
        <w:rPr>
          <w:b/>
          <w:bCs/>
        </w:rPr>
        <w:tab/>
      </w:r>
      <w:r>
        <w:rPr>
          <w:b/>
          <w:bCs/>
        </w:rPr>
        <w:tab/>
      </w:r>
      <w:r>
        <w:rPr>
          <w:b/>
          <w:bCs/>
        </w:rPr>
        <w:tab/>
      </w:r>
      <w:r>
        <w:rPr>
          <w:b/>
          <w:bCs/>
        </w:rPr>
        <w:tab/>
        <w:t xml:space="preserve">  </w:t>
      </w:r>
      <w:r>
        <w:rPr>
          <w:b/>
          <w:bCs/>
        </w:rPr>
        <w:tab/>
        <w:t>B-</w:t>
      </w:r>
      <w:r>
        <w:rPr>
          <w:b/>
          <w:bCs/>
        </w:rPr>
        <w:tab/>
        <w:t>139-144</w:t>
      </w:r>
      <w:r>
        <w:rPr>
          <w:b/>
          <w:bCs/>
        </w:rPr>
        <w:tab/>
        <w:t>Final Examination:</w:t>
      </w:r>
      <w:r>
        <w:rPr>
          <w:b/>
          <w:bCs/>
        </w:rPr>
        <w:tab/>
      </w:r>
      <w:r>
        <w:rPr>
          <w:b/>
          <w:bCs/>
        </w:rPr>
        <w:tab/>
      </w:r>
      <w:r>
        <w:rPr>
          <w:b/>
          <w:bCs/>
        </w:rPr>
        <w:tab/>
        <w:t xml:space="preserve">  </w:t>
      </w:r>
      <w:r w:rsidR="00E12020">
        <w:rPr>
          <w:b/>
          <w:bCs/>
        </w:rPr>
        <w:t xml:space="preserve"> 85</w:t>
      </w:r>
      <w:r>
        <w:rPr>
          <w:b/>
          <w:bCs/>
        </w:rPr>
        <w:t>pts</w:t>
      </w:r>
    </w:p>
    <w:p w14:paraId="66D053A3" w14:textId="77777777" w:rsidR="00CC701B" w:rsidRDefault="00CC701B" w:rsidP="00CC701B">
      <w:pPr>
        <w:rPr>
          <w:b/>
          <w:bCs/>
        </w:rPr>
      </w:pPr>
      <w:r>
        <w:rPr>
          <w:b/>
          <w:bCs/>
        </w:rPr>
        <w:tab/>
      </w:r>
      <w:r>
        <w:rPr>
          <w:b/>
          <w:bCs/>
        </w:rPr>
        <w:tab/>
        <w:t>C+</w:t>
      </w:r>
      <w:r>
        <w:rPr>
          <w:b/>
          <w:bCs/>
        </w:rPr>
        <w:tab/>
        <w:t>133-138</w:t>
      </w:r>
    </w:p>
    <w:p w14:paraId="6125891A" w14:textId="77777777" w:rsidR="00CC701B" w:rsidRDefault="00CC701B" w:rsidP="00CC701B">
      <w:pPr>
        <w:rPr>
          <w:b/>
          <w:bCs/>
        </w:rPr>
      </w:pPr>
      <w:r>
        <w:rPr>
          <w:b/>
          <w:bCs/>
        </w:rPr>
        <w:tab/>
      </w:r>
      <w:r>
        <w:rPr>
          <w:b/>
          <w:bCs/>
        </w:rPr>
        <w:tab/>
        <w:t>C</w:t>
      </w:r>
      <w:r>
        <w:rPr>
          <w:b/>
          <w:bCs/>
        </w:rPr>
        <w:tab/>
        <w:t>127-132</w:t>
      </w:r>
      <w:r>
        <w:rPr>
          <w:b/>
          <w:bCs/>
        </w:rPr>
        <w:tab/>
        <w:t>TOTAL POINTS POSSIBLE:</w:t>
      </w:r>
      <w:r>
        <w:rPr>
          <w:b/>
          <w:bCs/>
        </w:rPr>
        <w:tab/>
        <w:t>175 pts</w:t>
      </w:r>
    </w:p>
    <w:p w14:paraId="78099D88" w14:textId="77777777" w:rsidR="00CC701B" w:rsidRDefault="00CC701B" w:rsidP="00CC701B">
      <w:pPr>
        <w:rPr>
          <w:b/>
          <w:bCs/>
        </w:rPr>
      </w:pPr>
      <w:r>
        <w:rPr>
          <w:b/>
          <w:bCs/>
        </w:rPr>
        <w:tab/>
      </w:r>
      <w:r>
        <w:rPr>
          <w:b/>
          <w:bCs/>
        </w:rPr>
        <w:tab/>
        <w:t>C-</w:t>
      </w:r>
      <w:r>
        <w:rPr>
          <w:b/>
          <w:bCs/>
        </w:rPr>
        <w:tab/>
        <w:t>121-126</w:t>
      </w:r>
    </w:p>
    <w:p w14:paraId="23ED6A9C" w14:textId="77777777" w:rsidR="00CC701B" w:rsidRDefault="00CC701B" w:rsidP="00CC701B">
      <w:pPr>
        <w:rPr>
          <w:b/>
          <w:bCs/>
        </w:rPr>
      </w:pPr>
      <w:r>
        <w:rPr>
          <w:b/>
          <w:bCs/>
        </w:rPr>
        <w:tab/>
      </w:r>
      <w:r>
        <w:rPr>
          <w:b/>
          <w:bCs/>
        </w:rPr>
        <w:tab/>
        <w:t>D+</w:t>
      </w:r>
      <w:r>
        <w:rPr>
          <w:b/>
          <w:bCs/>
        </w:rPr>
        <w:tab/>
        <w:t>115-120</w:t>
      </w:r>
    </w:p>
    <w:p w14:paraId="661FB46B" w14:textId="77777777" w:rsidR="00CC701B" w:rsidRDefault="00CC701B" w:rsidP="00CC701B">
      <w:pPr>
        <w:rPr>
          <w:b/>
          <w:bCs/>
        </w:rPr>
      </w:pPr>
      <w:r>
        <w:rPr>
          <w:b/>
          <w:bCs/>
        </w:rPr>
        <w:tab/>
      </w:r>
      <w:r>
        <w:rPr>
          <w:b/>
          <w:bCs/>
        </w:rPr>
        <w:tab/>
        <w:t>D</w:t>
      </w:r>
      <w:r>
        <w:rPr>
          <w:b/>
          <w:bCs/>
        </w:rPr>
        <w:tab/>
        <w:t>109-114</w:t>
      </w:r>
    </w:p>
    <w:p w14:paraId="69594D3A" w14:textId="77777777" w:rsidR="00CC701B" w:rsidRDefault="00CC701B" w:rsidP="00CC701B">
      <w:pPr>
        <w:rPr>
          <w:b/>
          <w:bCs/>
        </w:rPr>
      </w:pPr>
      <w:r>
        <w:rPr>
          <w:b/>
          <w:bCs/>
        </w:rPr>
        <w:tab/>
      </w:r>
      <w:r>
        <w:rPr>
          <w:b/>
          <w:bCs/>
        </w:rPr>
        <w:tab/>
        <w:t>D-</w:t>
      </w:r>
      <w:r>
        <w:rPr>
          <w:b/>
          <w:bCs/>
        </w:rPr>
        <w:tab/>
        <w:t>103-108</w:t>
      </w:r>
    </w:p>
    <w:p w14:paraId="21F49A8A" w14:textId="77777777" w:rsidR="00CC701B" w:rsidRDefault="00CC701B" w:rsidP="00CC701B">
      <w:pPr>
        <w:rPr>
          <w:b/>
          <w:bCs/>
        </w:rPr>
      </w:pPr>
      <w:r>
        <w:rPr>
          <w:b/>
          <w:bCs/>
        </w:rPr>
        <w:tab/>
      </w:r>
      <w:r>
        <w:rPr>
          <w:b/>
          <w:bCs/>
        </w:rPr>
        <w:tab/>
        <w:t>F</w:t>
      </w:r>
      <w:r>
        <w:rPr>
          <w:b/>
          <w:bCs/>
        </w:rPr>
        <w:tab/>
        <w:t>102-0</w:t>
      </w:r>
    </w:p>
    <w:p w14:paraId="3FD96C43" w14:textId="77777777" w:rsidR="00CC701B" w:rsidRDefault="00CC701B" w:rsidP="00CC701B">
      <w:pPr>
        <w:rPr>
          <w:b/>
          <w:bCs/>
        </w:rPr>
      </w:pPr>
    </w:p>
    <w:p w14:paraId="131B0ECC" w14:textId="77777777" w:rsidR="00CC701B" w:rsidRDefault="00CC701B" w:rsidP="00CC701B">
      <w:pPr>
        <w:rPr>
          <w:b/>
          <w:bCs/>
        </w:rPr>
      </w:pPr>
      <w:r>
        <w:rPr>
          <w:b/>
          <w:bCs/>
          <w:i/>
          <w:iCs/>
        </w:rPr>
        <w:t xml:space="preserve">In-Class Exercises: </w:t>
      </w:r>
      <w:r>
        <w:rPr>
          <w:b/>
          <w:bCs/>
        </w:rPr>
        <w:t xml:space="preserve"> These exercises will vary in nature and may include discussions dyad work or role-plays, emphasizing application of course concepts.</w:t>
      </w:r>
    </w:p>
    <w:p w14:paraId="10137464" w14:textId="77777777" w:rsidR="00CC701B" w:rsidRDefault="00CC701B" w:rsidP="00CC701B">
      <w:pPr>
        <w:rPr>
          <w:b/>
          <w:bCs/>
        </w:rPr>
      </w:pPr>
    </w:p>
    <w:p w14:paraId="5564D05B" w14:textId="77777777" w:rsidR="00CC701B" w:rsidRDefault="00CC701B" w:rsidP="00CC701B">
      <w:pPr>
        <w:rPr>
          <w:b/>
          <w:bCs/>
        </w:rPr>
      </w:pPr>
      <w:r>
        <w:rPr>
          <w:b/>
          <w:bCs/>
          <w:i/>
          <w:iCs/>
        </w:rPr>
        <w:t xml:space="preserve">Quizzes:  </w:t>
      </w:r>
      <w:r>
        <w:rPr>
          <w:b/>
          <w:bCs/>
        </w:rPr>
        <w:t>There will be two multiple choice/true false quizzes given, in order to assess comprehension of course material and to provide the student with a sample of the testing format to be expected on the final exam.</w:t>
      </w:r>
      <w:r>
        <w:rPr>
          <w:b/>
          <w:bCs/>
        </w:rPr>
        <w:tab/>
      </w:r>
      <w:r>
        <w:rPr>
          <w:b/>
          <w:bCs/>
        </w:rPr>
        <w:tab/>
      </w:r>
    </w:p>
    <w:p w14:paraId="179A1D76" w14:textId="77777777" w:rsidR="00CC701B" w:rsidRDefault="00CC701B" w:rsidP="00CC701B">
      <w:pPr>
        <w:rPr>
          <w:b/>
          <w:bCs/>
        </w:rPr>
      </w:pPr>
    </w:p>
    <w:p w14:paraId="0E68E8A6" w14:textId="77777777" w:rsidR="00CC701B" w:rsidRDefault="00CC701B" w:rsidP="00CC701B">
      <w:pPr>
        <w:rPr>
          <w:b/>
          <w:bCs/>
        </w:rPr>
      </w:pPr>
      <w:r>
        <w:rPr>
          <w:b/>
          <w:bCs/>
          <w:i/>
        </w:rPr>
        <w:t xml:space="preserve">Group Technical Demonstration:  </w:t>
      </w:r>
      <w:r>
        <w:rPr>
          <w:b/>
          <w:bCs/>
        </w:rPr>
        <w:t xml:space="preserve">Each group will be responsible for a brief demonstration of a </w:t>
      </w:r>
    </w:p>
    <w:p w14:paraId="69B1E54B" w14:textId="77777777" w:rsidR="00CC701B" w:rsidRDefault="00CC701B" w:rsidP="00CC701B">
      <w:pPr>
        <w:rPr>
          <w:b/>
          <w:bCs/>
        </w:rPr>
      </w:pPr>
      <w:r>
        <w:rPr>
          <w:b/>
          <w:bCs/>
        </w:rPr>
        <w:t>technique utilized in working with children in psychotherapy representing the various theoretical</w:t>
      </w:r>
    </w:p>
    <w:p w14:paraId="68B668E7" w14:textId="77777777" w:rsidR="00CC701B" w:rsidRDefault="00CC701B" w:rsidP="00CC701B">
      <w:pPr>
        <w:rPr>
          <w:b/>
          <w:bCs/>
        </w:rPr>
      </w:pPr>
      <w:r>
        <w:rPr>
          <w:b/>
          <w:bCs/>
        </w:rPr>
        <w:t>modalities.  Projects will consist of a handout over viewing the theory and technique, a brief oral</w:t>
      </w:r>
    </w:p>
    <w:p w14:paraId="38E34D05" w14:textId="77777777" w:rsidR="00CC701B" w:rsidRPr="00CA3ECE" w:rsidRDefault="00CC701B" w:rsidP="00CC701B">
      <w:pPr>
        <w:rPr>
          <w:b/>
          <w:bCs/>
        </w:rPr>
      </w:pPr>
      <w:r>
        <w:rPr>
          <w:b/>
          <w:bCs/>
        </w:rPr>
        <w:t xml:space="preserve">introduction to the technique and its theoretical basis, and a brief demonstration of the technique in role-play format.  Students will sign up for these presentations in the first week of class.  Presentations should take </w:t>
      </w:r>
      <w:r w:rsidR="007230A5">
        <w:rPr>
          <w:b/>
          <w:bCs/>
        </w:rPr>
        <w:t>a maximum of 25</w:t>
      </w:r>
      <w:r>
        <w:rPr>
          <w:b/>
          <w:bCs/>
        </w:rPr>
        <w:t xml:space="preserve"> minutes.</w:t>
      </w:r>
    </w:p>
    <w:p w14:paraId="030E9043" w14:textId="77777777" w:rsidR="00CC701B" w:rsidRPr="009028B8" w:rsidRDefault="00CC701B" w:rsidP="00CC701B">
      <w:pPr>
        <w:rPr>
          <w:b/>
          <w:bCs/>
        </w:rPr>
      </w:pPr>
    </w:p>
    <w:p w14:paraId="60C10CD7" w14:textId="77777777" w:rsidR="00CC701B" w:rsidRDefault="007230A5" w:rsidP="00CC701B">
      <w:pPr>
        <w:rPr>
          <w:b/>
          <w:bCs/>
          <w:i/>
          <w:iCs/>
        </w:rPr>
      </w:pPr>
      <w:r>
        <w:rPr>
          <w:b/>
          <w:bCs/>
          <w:i/>
          <w:iCs/>
        </w:rPr>
        <w:t xml:space="preserve">Field Observation: </w:t>
      </w:r>
      <w:r w:rsidR="00B1627E">
        <w:rPr>
          <w:b/>
          <w:bCs/>
          <w:i/>
          <w:iCs/>
        </w:rPr>
        <w:t xml:space="preserve">This activity gives you the opportunity to observe a child or adolescent age 0-18 in their natural </w:t>
      </w:r>
      <w:r w:rsidR="00B1627E">
        <w:rPr>
          <w:rFonts w:hint="eastAsia"/>
          <w:b/>
          <w:bCs/>
          <w:i/>
          <w:iCs/>
        </w:rPr>
        <w:t>“</w:t>
      </w:r>
      <w:r w:rsidR="00B1627E">
        <w:rPr>
          <w:b/>
          <w:bCs/>
          <w:i/>
          <w:iCs/>
        </w:rPr>
        <w:t>field</w:t>
      </w:r>
      <w:r w:rsidR="00B1627E">
        <w:rPr>
          <w:rFonts w:hint="eastAsia"/>
          <w:b/>
          <w:bCs/>
          <w:i/>
          <w:iCs/>
        </w:rPr>
        <w:t>.”</w:t>
      </w:r>
      <w:r w:rsidR="00B1627E">
        <w:rPr>
          <w:b/>
          <w:bCs/>
          <w:i/>
          <w:iCs/>
        </w:rPr>
        <w:t xml:space="preserve"> This is a valuable form of data collection.  A handout will be </w:t>
      </w:r>
      <w:r w:rsidR="00B1627E">
        <w:rPr>
          <w:rFonts w:hint="eastAsia"/>
          <w:b/>
          <w:bCs/>
          <w:i/>
          <w:iCs/>
        </w:rPr>
        <w:t>provided</w:t>
      </w:r>
      <w:r w:rsidR="00B1627E">
        <w:rPr>
          <w:b/>
          <w:bCs/>
          <w:i/>
          <w:iCs/>
        </w:rPr>
        <w:t xml:space="preserve"> with details. You will be required to spend one hour observing a child and then write up your observations </w:t>
      </w:r>
      <w:r w:rsidR="00B1627E">
        <w:rPr>
          <w:rFonts w:hint="eastAsia"/>
          <w:b/>
          <w:bCs/>
          <w:i/>
          <w:iCs/>
        </w:rPr>
        <w:t>utilizing</w:t>
      </w:r>
      <w:r w:rsidR="00B1627E">
        <w:rPr>
          <w:b/>
          <w:bCs/>
          <w:i/>
          <w:iCs/>
        </w:rPr>
        <w:t xml:space="preserve"> outside sources, readings, and lecture to assist with examination and reflection on your observation.  </w:t>
      </w:r>
    </w:p>
    <w:p w14:paraId="69167E47" w14:textId="77777777" w:rsidR="007230A5" w:rsidRDefault="007230A5" w:rsidP="00CC701B">
      <w:pPr>
        <w:rPr>
          <w:b/>
          <w:bCs/>
        </w:rPr>
      </w:pPr>
    </w:p>
    <w:p w14:paraId="1EF76966" w14:textId="77777777" w:rsidR="00CC701B" w:rsidRDefault="007230A5" w:rsidP="00CC701B">
      <w:pPr>
        <w:rPr>
          <w:b/>
          <w:bCs/>
        </w:rPr>
      </w:pPr>
      <w:r>
        <w:rPr>
          <w:b/>
          <w:bCs/>
          <w:i/>
          <w:iCs/>
        </w:rPr>
        <w:t xml:space="preserve">Treatment Plan &amp; </w:t>
      </w:r>
      <w:r w:rsidR="00CC701B">
        <w:rPr>
          <w:b/>
          <w:bCs/>
          <w:i/>
          <w:iCs/>
        </w:rPr>
        <w:t>Integrative Paper:</w:t>
      </w:r>
      <w:r w:rsidR="00CC701B">
        <w:rPr>
          <w:b/>
          <w:bCs/>
        </w:rPr>
        <w:t xml:space="preserve">  A basic requirement of the course is </w:t>
      </w:r>
      <w:r>
        <w:rPr>
          <w:b/>
          <w:bCs/>
        </w:rPr>
        <w:t>the submission of a Treatment Plan and Integrative</w:t>
      </w:r>
      <w:r w:rsidR="00CC701B">
        <w:rPr>
          <w:b/>
          <w:bCs/>
        </w:rPr>
        <w:t xml:space="preserve"> paper based on at least </w:t>
      </w:r>
      <w:r w:rsidR="00CC701B">
        <w:rPr>
          <w:b/>
          <w:bCs/>
          <w:i/>
          <w:iCs/>
        </w:rPr>
        <w:t>two</w:t>
      </w:r>
      <w:r>
        <w:rPr>
          <w:b/>
          <w:bCs/>
        </w:rPr>
        <w:t xml:space="preserve"> of the numerous </w:t>
      </w:r>
      <w:r w:rsidR="00CC701B">
        <w:rPr>
          <w:b/>
          <w:bCs/>
        </w:rPr>
        <w:t>theories presented throughout the course. These theories are listed in the text.  Using either an actual or fictitious patient, students will apply techniques, issues and theoretical concepts presented throughout the course. The paper should articulate the following: (1) key concepts of the approach, (2) view of the role of the counselor in this context; (3) role of patient (4) key developmental tasks and therapeutic goals (5) techniques and methods (6) treatment planning</w:t>
      </w:r>
      <w:r>
        <w:rPr>
          <w:b/>
          <w:bCs/>
        </w:rPr>
        <w:t xml:space="preserve"> and goals</w:t>
      </w:r>
      <w:r w:rsidR="00CC701B">
        <w:rPr>
          <w:b/>
          <w:bCs/>
        </w:rPr>
        <w:t xml:space="preserve"> .  The paper should include theoretical and/or research material from outside the course.  Generally, the paper is approximately 8 to 10 pages in length.  </w:t>
      </w:r>
    </w:p>
    <w:p w14:paraId="14932E59" w14:textId="77777777" w:rsidR="00CC701B" w:rsidRDefault="00CC701B" w:rsidP="00CC701B">
      <w:pPr>
        <w:rPr>
          <w:b/>
          <w:bCs/>
        </w:rPr>
      </w:pPr>
    </w:p>
    <w:p w14:paraId="6D65B9F6" w14:textId="77777777" w:rsidR="00CC701B" w:rsidRDefault="00CC701B" w:rsidP="00CC701B">
      <w:pPr>
        <w:rPr>
          <w:b/>
          <w:bCs/>
        </w:rPr>
      </w:pPr>
      <w:r>
        <w:rPr>
          <w:b/>
          <w:bCs/>
          <w:i/>
          <w:iCs/>
        </w:rPr>
        <w:lastRenderedPageBreak/>
        <w:t>Final Examination</w:t>
      </w:r>
      <w:r w:rsidR="007230A5">
        <w:rPr>
          <w:b/>
          <w:bCs/>
        </w:rPr>
        <w:t xml:space="preserve">:  The Exam is </w:t>
      </w:r>
      <w:r>
        <w:rPr>
          <w:b/>
          <w:bCs/>
        </w:rPr>
        <w:t xml:space="preserve">multiple choice, true/false and brief essay.  Materials for the exam will be drawn from the text, lectures, and presentations.  There will be </w:t>
      </w:r>
      <w:r>
        <w:rPr>
          <w:b/>
          <w:bCs/>
          <w:i/>
          <w:iCs/>
        </w:rPr>
        <w:t>NO MAKE-UP EXAMS.</w:t>
      </w:r>
    </w:p>
    <w:p w14:paraId="729C03F5" w14:textId="77777777" w:rsidR="00CC701B" w:rsidRDefault="00CC701B" w:rsidP="00CC701B">
      <w:pPr>
        <w:ind w:left="1440"/>
        <w:rPr>
          <w:b/>
          <w:bCs/>
        </w:rPr>
      </w:pPr>
    </w:p>
    <w:p w14:paraId="6650B5ED" w14:textId="77777777" w:rsidR="00CC701B" w:rsidRDefault="00CC701B" w:rsidP="00CC701B">
      <w:pPr>
        <w:ind w:left="1440"/>
        <w:rPr>
          <w:b/>
          <w:bCs/>
        </w:rPr>
      </w:pPr>
      <w:r>
        <w:rPr>
          <w:b/>
          <w:bCs/>
        </w:rPr>
        <w:t>DUE DATES ON ALL ASSIGNMENTS AND EXAMS ARE NON-NEGOTIABLE.</w:t>
      </w:r>
    </w:p>
    <w:p w14:paraId="416042E7" w14:textId="77777777" w:rsidR="00CC701B" w:rsidRDefault="00CC701B" w:rsidP="00CC701B">
      <w:pPr>
        <w:ind w:left="1440"/>
        <w:rPr>
          <w:b/>
          <w:bCs/>
        </w:rPr>
      </w:pPr>
    </w:p>
    <w:p w14:paraId="24F370C9" w14:textId="77777777" w:rsidR="00CC701B" w:rsidRDefault="00CC701B" w:rsidP="00CC701B">
      <w:pPr>
        <w:ind w:left="1440"/>
        <w:rPr>
          <w:b/>
          <w:bCs/>
        </w:rPr>
      </w:pPr>
      <w:r>
        <w:rPr>
          <w:b/>
          <w:bCs/>
        </w:rPr>
        <w:t xml:space="preserve">Please see me if you have any questions, curiosities, or encounter any problems during this course.  I will make every effort to be available to assist in clarifying material and facilitating completion of assignments.  You are strongly encouraged to meet with the instructor regarding </w:t>
      </w:r>
      <w:r>
        <w:rPr>
          <w:b/>
          <w:bCs/>
          <w:i/>
          <w:iCs/>
        </w:rPr>
        <w:t>any</w:t>
      </w:r>
      <w:r>
        <w:rPr>
          <w:b/>
          <w:bCs/>
        </w:rPr>
        <w:t xml:space="preserve"> problems you encounter in this course.  I can most easily be reached on my </w:t>
      </w:r>
      <w:r w:rsidR="007230A5">
        <w:rPr>
          <w:b/>
          <w:bCs/>
        </w:rPr>
        <w:t>voicemail/phone by 657-333-0824</w:t>
      </w:r>
      <w:r>
        <w:rPr>
          <w:b/>
          <w:bCs/>
        </w:rPr>
        <w:t xml:space="preserve"> or by email at </w:t>
      </w:r>
      <w:r w:rsidR="007230A5">
        <w:rPr>
          <w:b/>
          <w:bCs/>
        </w:rPr>
        <w:t>cpaltin@nu.edu</w:t>
      </w:r>
    </w:p>
    <w:p w14:paraId="2A3A92D5" w14:textId="77777777" w:rsidR="00CC701B" w:rsidRDefault="00CC701B" w:rsidP="00CC701B">
      <w:pPr>
        <w:ind w:left="1440"/>
        <w:rPr>
          <w:b/>
          <w:bCs/>
        </w:rPr>
      </w:pPr>
    </w:p>
    <w:p w14:paraId="241FB79E" w14:textId="77777777" w:rsidR="00CC701B" w:rsidRDefault="00CC701B" w:rsidP="00CC701B">
      <w:pPr>
        <w:ind w:left="1440"/>
        <w:rPr>
          <w:b/>
          <w:bCs/>
        </w:rPr>
      </w:pPr>
      <w:r>
        <w:rPr>
          <w:b/>
          <w:bCs/>
        </w:rPr>
        <w:t>We will refer to this syllabus throughout the course.  It is your contract with the instructor, and you are expected to be familiar with the requirements, assignments and due dates.</w:t>
      </w:r>
    </w:p>
    <w:p w14:paraId="6FD3F1C0" w14:textId="77777777" w:rsidR="00CC701B" w:rsidRDefault="00CC701B" w:rsidP="00CC701B">
      <w:pPr>
        <w:ind w:left="1440"/>
        <w:rPr>
          <w:b/>
          <w:bCs/>
        </w:rPr>
      </w:pPr>
    </w:p>
    <w:p w14:paraId="30EE4C49" w14:textId="77777777" w:rsidR="00CC701B" w:rsidRDefault="00CC701B" w:rsidP="00CC701B">
      <w:pPr>
        <w:ind w:left="1440"/>
        <w:rPr>
          <w:b/>
          <w:bCs/>
          <w:color w:val="000080"/>
        </w:rPr>
      </w:pPr>
      <w:r>
        <w:rPr>
          <w:b/>
          <w:bCs/>
          <w:color w:val="000080"/>
        </w:rPr>
        <w:t>GENERAL POLICIES</w:t>
      </w:r>
    </w:p>
    <w:p w14:paraId="40F157F9" w14:textId="77777777" w:rsidR="00CC701B" w:rsidRDefault="00CC701B" w:rsidP="00CC701B">
      <w:pPr>
        <w:ind w:left="1440"/>
        <w:rPr>
          <w:b/>
          <w:bCs/>
          <w:color w:val="000080"/>
        </w:rPr>
      </w:pPr>
    </w:p>
    <w:p w14:paraId="05C8C1EE" w14:textId="77777777" w:rsidR="00CC701B" w:rsidRDefault="00CC701B" w:rsidP="00CC701B">
      <w:pPr>
        <w:ind w:left="1440"/>
        <w:rPr>
          <w:b/>
          <w:bCs/>
          <w:color w:val="000080"/>
        </w:rPr>
      </w:pPr>
      <w:r w:rsidRPr="005C1AFA">
        <w:rPr>
          <w:b/>
          <w:bCs/>
          <w:i/>
          <w:color w:val="000080"/>
        </w:rPr>
        <w:t>Cell Phones</w:t>
      </w:r>
      <w:r>
        <w:rPr>
          <w:b/>
          <w:bCs/>
          <w:color w:val="000080"/>
        </w:rPr>
        <w:t xml:space="preserve">: Cell phones may not be used  during class. Students should shut off or switch phones and pagers to silent mode.  You are welcome to use phones and check pagers before and after class and on break times, but please remember to again shut them down during class times. </w:t>
      </w:r>
    </w:p>
    <w:p w14:paraId="01C46C1B" w14:textId="77777777" w:rsidR="00CC701B" w:rsidRDefault="00CC701B" w:rsidP="00CC701B">
      <w:pPr>
        <w:ind w:left="1440"/>
        <w:rPr>
          <w:b/>
          <w:bCs/>
          <w:color w:val="000080"/>
        </w:rPr>
      </w:pPr>
    </w:p>
    <w:p w14:paraId="6773F477" w14:textId="77777777" w:rsidR="00CC701B" w:rsidRDefault="00CC701B" w:rsidP="00CC701B">
      <w:pPr>
        <w:ind w:left="1440"/>
        <w:rPr>
          <w:b/>
          <w:bCs/>
          <w:color w:val="000080"/>
        </w:rPr>
      </w:pPr>
      <w:r w:rsidRPr="005C1AFA">
        <w:rPr>
          <w:b/>
          <w:bCs/>
          <w:i/>
          <w:color w:val="000080"/>
        </w:rPr>
        <w:t>Diversity:</w:t>
      </w:r>
      <w:r>
        <w:rPr>
          <w:b/>
          <w:bCs/>
          <w:color w:val="000080"/>
        </w:rPr>
        <w:t xml:space="preserve"> Learning to work with and value diversity is essential in this degree program.  Students are required to act respectfully toward other students and instructors throughout the course.  Students are also  expected to exhibit an appreciation for multinational and gender </w:t>
      </w:r>
    </w:p>
    <w:p w14:paraId="66765CF6" w14:textId="77777777" w:rsidR="00CC701B" w:rsidRDefault="00CC701B" w:rsidP="00CC701B">
      <w:pPr>
        <w:ind w:left="1440"/>
        <w:rPr>
          <w:b/>
          <w:bCs/>
          <w:color w:val="000080"/>
        </w:rPr>
      </w:pPr>
      <w:r>
        <w:rPr>
          <w:b/>
          <w:bCs/>
          <w:color w:val="000080"/>
        </w:rPr>
        <w:t>diversity in the classroom and develop leadership skills and judgment appropriate to such diversity in the workplace.</w:t>
      </w:r>
    </w:p>
    <w:p w14:paraId="65D93124" w14:textId="77777777" w:rsidR="00CC701B" w:rsidRDefault="00CC701B" w:rsidP="00CC701B">
      <w:pPr>
        <w:ind w:left="1440"/>
        <w:rPr>
          <w:b/>
          <w:bCs/>
          <w:color w:val="000080"/>
        </w:rPr>
      </w:pPr>
    </w:p>
    <w:p w14:paraId="583F21DF" w14:textId="77777777" w:rsidR="00CC701B" w:rsidRDefault="00CC701B" w:rsidP="00CC701B">
      <w:pPr>
        <w:ind w:left="1440"/>
        <w:rPr>
          <w:b/>
          <w:bCs/>
          <w:color w:val="000080"/>
        </w:rPr>
      </w:pPr>
      <w:r w:rsidRPr="005C1AFA">
        <w:rPr>
          <w:b/>
          <w:bCs/>
          <w:i/>
          <w:color w:val="000080"/>
        </w:rPr>
        <w:t>Disability</w:t>
      </w:r>
      <w:r>
        <w:rPr>
          <w:b/>
          <w:bCs/>
          <w:color w:val="000080"/>
        </w:rPr>
        <w:t xml:space="preserve">: National complies with the Americans with Disabilities Act of 1990 and Section 504 of the Federal Rehabilitation Act of 1973.  If you need accommodations due to a documented disability, please contact the Office of Scholarships and Special Services at </w:t>
      </w:r>
      <w:hyperlink r:id="rId6" w:history="1">
        <w:r w:rsidRPr="00763B41">
          <w:rPr>
            <w:rStyle w:val="Hyperlink"/>
            <w:b/>
            <w:bCs/>
          </w:rPr>
          <w:t>specialservices@nu.edu</w:t>
        </w:r>
      </w:hyperlink>
      <w:r>
        <w:rPr>
          <w:b/>
          <w:bCs/>
          <w:color w:val="000080"/>
        </w:rPr>
        <w:t xml:space="preserve">.  </w:t>
      </w:r>
    </w:p>
    <w:p w14:paraId="09034227" w14:textId="77777777" w:rsidR="00CC701B" w:rsidRDefault="00CC701B" w:rsidP="00CC701B">
      <w:pPr>
        <w:ind w:left="1440"/>
        <w:rPr>
          <w:b/>
          <w:bCs/>
          <w:color w:val="000080"/>
        </w:rPr>
      </w:pPr>
    </w:p>
    <w:p w14:paraId="5D0D9959" w14:textId="77777777" w:rsidR="00CC701B" w:rsidRDefault="00CC701B" w:rsidP="00CC701B">
      <w:pPr>
        <w:ind w:left="1440"/>
        <w:rPr>
          <w:b/>
          <w:bCs/>
          <w:color w:val="000080"/>
        </w:rPr>
      </w:pPr>
      <w:r w:rsidRPr="005C1AFA">
        <w:rPr>
          <w:b/>
          <w:bCs/>
          <w:i/>
          <w:color w:val="000080"/>
        </w:rPr>
        <w:t>Ethics:</w:t>
      </w:r>
      <w:r>
        <w:rPr>
          <w:b/>
          <w:bCs/>
          <w:i/>
          <w:color w:val="000080"/>
        </w:rPr>
        <w:t xml:space="preserve"> </w:t>
      </w:r>
      <w:r>
        <w:rPr>
          <w:b/>
          <w:bCs/>
          <w:color w:val="000080"/>
        </w:rPr>
        <w:t>Ethical behavior in the classroom is required of every student.  Students are also expected to identify ethical policies and practices relevant to course topics.</w:t>
      </w:r>
    </w:p>
    <w:p w14:paraId="6DC0DA99" w14:textId="77777777" w:rsidR="00CC701B" w:rsidRDefault="00CC701B" w:rsidP="00CC701B">
      <w:pPr>
        <w:ind w:left="1440"/>
        <w:rPr>
          <w:b/>
          <w:bCs/>
          <w:color w:val="000080"/>
        </w:rPr>
      </w:pPr>
    </w:p>
    <w:p w14:paraId="1A8F15AC" w14:textId="77777777" w:rsidR="00CC701B" w:rsidRDefault="00CC701B" w:rsidP="00CC701B">
      <w:pPr>
        <w:ind w:left="1440"/>
        <w:rPr>
          <w:b/>
          <w:bCs/>
          <w:color w:val="000080"/>
        </w:rPr>
      </w:pPr>
      <w:r w:rsidRPr="005C1AFA">
        <w:rPr>
          <w:b/>
          <w:bCs/>
          <w:i/>
          <w:color w:val="000080"/>
        </w:rPr>
        <w:t>Academic Integrity:</w:t>
      </w:r>
      <w:r>
        <w:rPr>
          <w:b/>
          <w:bCs/>
          <w:i/>
          <w:color w:val="000080"/>
        </w:rPr>
        <w:t xml:space="preserve"> </w:t>
      </w:r>
      <w:r>
        <w:rPr>
          <w:b/>
          <w:bCs/>
          <w:color w:val="000080"/>
        </w:rPr>
        <w:t>Students are required to cite the use of materials written by others in all written communications for courses.  Plagiarism is the presentation of someone else’s ideas or work as one’s own.  This includes using ideas, words, or phrases without proper attribution.  Students found plagiarizing are subject to the penalties outlined in the Policies and Procedures section of the University Catalog, which may include failing grades for the work in question or for the entire course.  Inadequately or improperly cited work receives no credit.  In cases of plagiarism, the burden of proof rests on the student, not the instructor.  In other words, the student will be required to prove that plagiarism has not occurred.</w:t>
      </w:r>
    </w:p>
    <w:p w14:paraId="7E3F2526" w14:textId="77777777" w:rsidR="00CC701B" w:rsidRDefault="00CC701B" w:rsidP="00CC701B">
      <w:pPr>
        <w:ind w:left="1440"/>
        <w:rPr>
          <w:b/>
          <w:bCs/>
          <w:color w:val="000080"/>
        </w:rPr>
      </w:pPr>
    </w:p>
    <w:p w14:paraId="57810F73" w14:textId="77777777" w:rsidR="00CC701B" w:rsidRDefault="00CC701B" w:rsidP="00CC701B">
      <w:pPr>
        <w:ind w:left="1440"/>
        <w:rPr>
          <w:b/>
          <w:bCs/>
          <w:color w:val="000080"/>
        </w:rPr>
      </w:pPr>
      <w:r>
        <w:rPr>
          <w:b/>
          <w:bCs/>
          <w:color w:val="000080"/>
        </w:rPr>
        <w:t>For more information on proper citation and writing research papers see the web sites listed below:</w:t>
      </w:r>
    </w:p>
    <w:p w14:paraId="0D3A974E" w14:textId="77777777" w:rsidR="00CC701B" w:rsidRDefault="00CC701B" w:rsidP="00CC701B">
      <w:pPr>
        <w:ind w:left="1440"/>
        <w:rPr>
          <w:b/>
          <w:bCs/>
          <w:color w:val="000080"/>
        </w:rPr>
      </w:pPr>
      <w:r>
        <w:rPr>
          <w:b/>
          <w:bCs/>
          <w:color w:val="000080"/>
        </w:rPr>
        <w:lastRenderedPageBreak/>
        <w:t>Plagiarism (</w:t>
      </w:r>
      <w:hyperlink r:id="rId7" w:history="1">
        <w:r w:rsidRPr="00763B41">
          <w:rPr>
            <w:rStyle w:val="Hyperlink"/>
            <w:b/>
            <w:bCs/>
          </w:rPr>
          <w:t>http://owl.english.purdue.edu/handouts/research/r_plagiar.html</w:t>
        </w:r>
      </w:hyperlink>
      <w:r>
        <w:rPr>
          <w:b/>
          <w:bCs/>
          <w:color w:val="000080"/>
        </w:rPr>
        <w:t>)</w:t>
      </w:r>
    </w:p>
    <w:p w14:paraId="1BCB4DBA" w14:textId="77777777" w:rsidR="00CC701B" w:rsidRDefault="00CC701B" w:rsidP="00CC701B">
      <w:pPr>
        <w:ind w:left="1440"/>
        <w:rPr>
          <w:b/>
          <w:bCs/>
          <w:color w:val="000080"/>
        </w:rPr>
      </w:pPr>
      <w:r>
        <w:rPr>
          <w:b/>
          <w:bCs/>
          <w:color w:val="000080"/>
        </w:rPr>
        <w:t>Quoting Paraphrasing and Summarizing (</w:t>
      </w:r>
      <w:hyperlink r:id="rId8" w:history="1">
        <w:r w:rsidRPr="00763B41">
          <w:rPr>
            <w:rStyle w:val="Hyperlink"/>
            <w:b/>
            <w:bCs/>
          </w:rPr>
          <w:t>http://owl.english.purdue.edu/handouts/research/r_quoatprsum.html</w:t>
        </w:r>
      </w:hyperlink>
    </w:p>
    <w:p w14:paraId="6171897F" w14:textId="77777777" w:rsidR="00CC701B" w:rsidRDefault="00CC701B" w:rsidP="00CC701B">
      <w:pPr>
        <w:ind w:left="1440"/>
        <w:rPr>
          <w:b/>
          <w:bCs/>
          <w:color w:val="000080"/>
        </w:rPr>
      </w:pPr>
    </w:p>
    <w:p w14:paraId="5BB4BE6D" w14:textId="77777777" w:rsidR="00CC701B" w:rsidRDefault="00CC701B" w:rsidP="00CC701B">
      <w:pPr>
        <w:ind w:left="1440"/>
        <w:rPr>
          <w:b/>
          <w:bCs/>
        </w:rPr>
      </w:pPr>
    </w:p>
    <w:p w14:paraId="3FFA4E03" w14:textId="77777777" w:rsidR="00CC701B" w:rsidRDefault="00CC701B" w:rsidP="00CC701B">
      <w:pPr>
        <w:ind w:left="1440"/>
        <w:rPr>
          <w:b/>
          <w:bCs/>
        </w:rPr>
      </w:pPr>
    </w:p>
    <w:p w14:paraId="008FB0F2" w14:textId="77777777" w:rsidR="00CC701B" w:rsidRDefault="00CC701B" w:rsidP="00CC701B">
      <w:pPr>
        <w:ind w:left="1440"/>
        <w:rPr>
          <w:b/>
          <w:bCs/>
        </w:rPr>
      </w:pPr>
    </w:p>
    <w:p w14:paraId="2383DDF3" w14:textId="77777777" w:rsidR="00CC701B" w:rsidRDefault="00CC701B" w:rsidP="00CC701B">
      <w:pPr>
        <w:ind w:left="1440"/>
        <w:rPr>
          <w:b/>
          <w:bCs/>
        </w:rPr>
      </w:pPr>
    </w:p>
    <w:p w14:paraId="14E6894D" w14:textId="77777777" w:rsidR="00CC701B" w:rsidRDefault="00CC701B" w:rsidP="00CC701B">
      <w:pPr>
        <w:ind w:left="1440"/>
        <w:rPr>
          <w:b/>
          <w:bCs/>
        </w:rPr>
      </w:pPr>
    </w:p>
    <w:p w14:paraId="6B2DFBAA" w14:textId="77777777" w:rsidR="00CC701B" w:rsidRDefault="00CC701B" w:rsidP="00CC701B">
      <w:pPr>
        <w:ind w:left="1440"/>
        <w:rPr>
          <w:b/>
          <w:bCs/>
        </w:rPr>
      </w:pPr>
    </w:p>
    <w:p w14:paraId="5E1CA327" w14:textId="77777777" w:rsidR="00CC701B" w:rsidRDefault="00CC701B" w:rsidP="00CC701B">
      <w:pPr>
        <w:ind w:left="1440"/>
        <w:rPr>
          <w:b/>
          <w:bCs/>
        </w:rPr>
      </w:pPr>
    </w:p>
    <w:p w14:paraId="0BABF11A" w14:textId="77777777" w:rsidR="00CC701B" w:rsidRDefault="00CC701B" w:rsidP="00CC701B">
      <w:pPr>
        <w:ind w:left="1440"/>
        <w:rPr>
          <w:b/>
          <w:bCs/>
        </w:rPr>
      </w:pPr>
    </w:p>
    <w:p w14:paraId="5E4D356E" w14:textId="77777777" w:rsidR="00CC701B" w:rsidRDefault="00CC701B" w:rsidP="00CC701B">
      <w:pPr>
        <w:ind w:left="1440"/>
        <w:rPr>
          <w:b/>
          <w:bCs/>
        </w:rPr>
      </w:pPr>
    </w:p>
    <w:p w14:paraId="5307A5A3" w14:textId="77777777" w:rsidR="00CC701B" w:rsidRDefault="00CC701B" w:rsidP="00CC701B">
      <w:pPr>
        <w:ind w:left="1440"/>
        <w:jc w:val="center"/>
        <w:rPr>
          <w:b/>
          <w:bCs/>
          <w:sz w:val="28"/>
        </w:rPr>
      </w:pPr>
      <w:r>
        <w:rPr>
          <w:b/>
          <w:bCs/>
          <w:sz w:val="28"/>
        </w:rPr>
        <w:t>PRINCIPLES OF PSYCHOTHERAPY II:</w:t>
      </w:r>
    </w:p>
    <w:p w14:paraId="676A2E89" w14:textId="77777777" w:rsidR="00CC701B" w:rsidRDefault="00CC701B" w:rsidP="00CC701B">
      <w:pPr>
        <w:ind w:left="1440"/>
        <w:jc w:val="center"/>
        <w:rPr>
          <w:b/>
          <w:bCs/>
          <w:sz w:val="28"/>
        </w:rPr>
      </w:pPr>
      <w:r>
        <w:rPr>
          <w:b/>
          <w:bCs/>
          <w:sz w:val="28"/>
        </w:rPr>
        <w:t>Child &amp; Adolescent</w:t>
      </w:r>
    </w:p>
    <w:p w14:paraId="6F88332E" w14:textId="77777777" w:rsidR="00CC701B" w:rsidRDefault="00CC701B" w:rsidP="00CC701B">
      <w:pPr>
        <w:ind w:left="1440"/>
        <w:jc w:val="center"/>
        <w:rPr>
          <w:b/>
          <w:bCs/>
          <w:sz w:val="28"/>
        </w:rPr>
      </w:pPr>
      <w:r>
        <w:rPr>
          <w:b/>
          <w:bCs/>
          <w:sz w:val="28"/>
        </w:rPr>
        <w:t>Course Schedule</w:t>
      </w:r>
    </w:p>
    <w:p w14:paraId="57205DC0" w14:textId="77777777" w:rsidR="00CC701B" w:rsidRDefault="00CC701B" w:rsidP="00CC701B">
      <w:pPr>
        <w:pStyle w:val="BodyTextIndent"/>
      </w:pPr>
      <w:r>
        <w:t>The following schedule may be revised at the instructor’s discretion in order to accommodate topics and assignments</w:t>
      </w:r>
    </w:p>
    <w:p w14:paraId="0FB97A46" w14:textId="77777777" w:rsidR="00CC701B" w:rsidRPr="00C84765" w:rsidRDefault="00CC701B" w:rsidP="00CC701B">
      <w:pPr>
        <w:pStyle w:val="BodyTextIndent"/>
        <w:ind w:left="0"/>
        <w:jc w:val="left"/>
        <w:rPr>
          <w:rFonts w:ascii="Verdana" w:hAnsi="Verdana"/>
          <w:i w:val="0"/>
          <w:iCs w:val="0"/>
        </w:rPr>
      </w:pPr>
      <w:r w:rsidRPr="00C84765">
        <w:rPr>
          <w:rFonts w:ascii="Verdana" w:hAnsi="Verdana"/>
          <w:i w:val="0"/>
          <w:iCs w:val="0"/>
        </w:rPr>
        <w:t>Date</w:t>
      </w:r>
      <w:r w:rsidRPr="00C84765">
        <w:rPr>
          <w:rFonts w:ascii="Verdana" w:hAnsi="Verdana"/>
          <w:i w:val="0"/>
          <w:iCs w:val="0"/>
        </w:rPr>
        <w:tab/>
      </w:r>
      <w:r w:rsidRPr="00C84765">
        <w:rPr>
          <w:rFonts w:ascii="Verdana" w:hAnsi="Verdana"/>
          <w:i w:val="0"/>
          <w:iCs w:val="0"/>
        </w:rPr>
        <w:tab/>
        <w:t>Topic/Assignments/Due Dates</w:t>
      </w:r>
      <w:r w:rsidRPr="00C84765">
        <w:rPr>
          <w:rFonts w:ascii="Verdana" w:hAnsi="Verdana"/>
          <w:i w:val="0"/>
          <w:iCs w:val="0"/>
        </w:rPr>
        <w:tab/>
      </w:r>
      <w:r w:rsidRPr="00C84765">
        <w:rPr>
          <w:rFonts w:ascii="Verdana" w:hAnsi="Verdana"/>
          <w:i w:val="0"/>
          <w:iCs w:val="0"/>
        </w:rPr>
        <w:tab/>
        <w:t xml:space="preserve">      </w:t>
      </w:r>
      <w:r w:rsidRPr="00C84765">
        <w:rPr>
          <w:rFonts w:ascii="Verdana" w:hAnsi="Verdana"/>
          <w:i w:val="0"/>
          <w:iCs w:val="0"/>
        </w:rPr>
        <w:tab/>
      </w:r>
      <w:r w:rsidRPr="00C84765">
        <w:rPr>
          <w:rFonts w:ascii="Verdana" w:hAnsi="Verdana"/>
          <w:i w:val="0"/>
          <w:iCs w:val="0"/>
        </w:rPr>
        <w:tab/>
      </w:r>
    </w:p>
    <w:p w14:paraId="60DDB94E" w14:textId="77777777" w:rsidR="005D1BFA" w:rsidRDefault="005D1BFA" w:rsidP="00CC701B">
      <w:pPr>
        <w:pStyle w:val="BodyTextIndent"/>
        <w:ind w:hanging="1440"/>
        <w:jc w:val="left"/>
        <w:rPr>
          <w:rFonts w:ascii="Verdana" w:hAnsi="Verdana"/>
          <w:i w:val="0"/>
          <w:iCs w:val="0"/>
          <w:sz w:val="24"/>
        </w:rPr>
      </w:pPr>
      <w:r>
        <w:rPr>
          <w:rFonts w:ascii="Verdana" w:hAnsi="Verdana"/>
          <w:i w:val="0"/>
          <w:iCs w:val="0"/>
          <w:sz w:val="24"/>
        </w:rPr>
        <w:t>Class 1</w:t>
      </w:r>
    </w:p>
    <w:p w14:paraId="59949C01" w14:textId="5F4A25D4" w:rsidR="00CC701B" w:rsidRPr="00CE2604" w:rsidRDefault="005D1BFA" w:rsidP="005D1BFA">
      <w:pPr>
        <w:pStyle w:val="BodyTextIndent"/>
        <w:ind w:left="0"/>
        <w:jc w:val="left"/>
        <w:rPr>
          <w:rFonts w:ascii="Verdana" w:hAnsi="Verdana"/>
          <w:i w:val="0"/>
          <w:iCs w:val="0"/>
          <w:sz w:val="24"/>
        </w:rPr>
      </w:pPr>
      <w:r>
        <w:rPr>
          <w:rFonts w:ascii="Verdana" w:hAnsi="Verdana"/>
          <w:i w:val="0"/>
          <w:iCs w:val="0"/>
          <w:sz w:val="24"/>
        </w:rPr>
        <w:t>W</w:t>
      </w:r>
      <w:r>
        <w:rPr>
          <w:rFonts w:ascii="Verdana" w:hAnsi="Verdana"/>
          <w:i w:val="0"/>
          <w:iCs w:val="0"/>
          <w:sz w:val="24"/>
        </w:rPr>
        <w:tab/>
      </w:r>
      <w:r w:rsidR="00CC701B" w:rsidRPr="00CE2604">
        <w:rPr>
          <w:rFonts w:ascii="Verdana" w:hAnsi="Verdana"/>
          <w:i w:val="0"/>
          <w:iCs w:val="0"/>
          <w:sz w:val="24"/>
        </w:rPr>
        <w:tab/>
        <w:t>Introduction to the Course; Working with the child;</w:t>
      </w:r>
      <w:r w:rsidR="00CC701B" w:rsidRPr="00CE2604">
        <w:rPr>
          <w:rFonts w:ascii="Verdana" w:hAnsi="Verdana"/>
          <w:i w:val="0"/>
          <w:iCs w:val="0"/>
          <w:sz w:val="24"/>
        </w:rPr>
        <w:tab/>
      </w:r>
    </w:p>
    <w:p w14:paraId="3531C4A1" w14:textId="19F82CDC" w:rsidR="00CC701B" w:rsidRPr="00CE2604" w:rsidRDefault="005D1BFA" w:rsidP="00CC701B">
      <w:pPr>
        <w:pStyle w:val="BodyTextIndent"/>
        <w:ind w:hanging="1440"/>
        <w:jc w:val="left"/>
        <w:rPr>
          <w:rFonts w:ascii="Verdana" w:hAnsi="Verdana"/>
          <w:i w:val="0"/>
          <w:iCs w:val="0"/>
          <w:sz w:val="24"/>
        </w:rPr>
      </w:pPr>
      <w:r>
        <w:rPr>
          <w:rFonts w:ascii="Verdana" w:hAnsi="Verdana"/>
          <w:i w:val="0"/>
          <w:iCs w:val="0"/>
          <w:sz w:val="24"/>
        </w:rPr>
        <w:t>9/4</w:t>
      </w:r>
      <w:r w:rsidR="00CC701B" w:rsidRPr="00CE2604">
        <w:rPr>
          <w:rFonts w:ascii="Verdana" w:hAnsi="Verdana"/>
          <w:i w:val="0"/>
          <w:iCs w:val="0"/>
          <w:sz w:val="24"/>
        </w:rPr>
        <w:tab/>
        <w:t>Role of the Therapist; Ethics of Child Therapy</w:t>
      </w:r>
      <w:r w:rsidR="00CC701B" w:rsidRPr="00CE2604">
        <w:rPr>
          <w:rFonts w:ascii="Verdana" w:hAnsi="Verdana"/>
          <w:i w:val="0"/>
          <w:iCs w:val="0"/>
          <w:sz w:val="24"/>
        </w:rPr>
        <w:tab/>
      </w:r>
      <w:r w:rsidR="00CC701B" w:rsidRPr="00CE2604">
        <w:rPr>
          <w:rFonts w:ascii="Verdana" w:hAnsi="Verdana"/>
          <w:i w:val="0"/>
          <w:iCs w:val="0"/>
          <w:sz w:val="24"/>
        </w:rPr>
        <w:tab/>
      </w:r>
    </w:p>
    <w:p w14:paraId="51512E67" w14:textId="77777777" w:rsidR="00CC701B" w:rsidRDefault="00CC701B" w:rsidP="00CC701B">
      <w:pPr>
        <w:pStyle w:val="BodyTextIndent"/>
        <w:ind w:hanging="1440"/>
        <w:jc w:val="left"/>
        <w:rPr>
          <w:rFonts w:ascii="Verdana" w:hAnsi="Verdana"/>
          <w:i w:val="0"/>
          <w:iCs w:val="0"/>
          <w:sz w:val="24"/>
        </w:rPr>
      </w:pPr>
      <w:r w:rsidRPr="00CE2604">
        <w:rPr>
          <w:rFonts w:ascii="Verdana" w:hAnsi="Verdana"/>
          <w:i w:val="0"/>
          <w:iCs w:val="0"/>
          <w:sz w:val="24"/>
        </w:rPr>
        <w:tab/>
        <w:t>Theories of Play/Conceptual Models</w:t>
      </w:r>
    </w:p>
    <w:p w14:paraId="593A002D" w14:textId="77777777" w:rsidR="00E50D5A" w:rsidRDefault="00E50D5A" w:rsidP="00CC701B">
      <w:pPr>
        <w:pStyle w:val="BodyTextIndent"/>
        <w:ind w:hanging="1440"/>
        <w:jc w:val="left"/>
        <w:rPr>
          <w:rFonts w:ascii="Verdana" w:hAnsi="Verdana"/>
          <w:i w:val="0"/>
          <w:iCs w:val="0"/>
          <w:sz w:val="24"/>
        </w:rPr>
      </w:pPr>
    </w:p>
    <w:p w14:paraId="212599D6" w14:textId="3A8B7844" w:rsidR="00E50D5A" w:rsidRDefault="00E50D5A" w:rsidP="00CC701B">
      <w:pPr>
        <w:pStyle w:val="BodyTextIndent"/>
        <w:ind w:hanging="1440"/>
        <w:jc w:val="left"/>
        <w:rPr>
          <w:rFonts w:ascii="Verdana" w:hAnsi="Verdana"/>
          <w:i w:val="0"/>
          <w:iCs w:val="0"/>
          <w:sz w:val="24"/>
        </w:rPr>
      </w:pPr>
      <w:r>
        <w:rPr>
          <w:rFonts w:ascii="Verdana" w:hAnsi="Verdana"/>
          <w:i w:val="0"/>
          <w:iCs w:val="0"/>
          <w:sz w:val="24"/>
        </w:rPr>
        <w:tab/>
      </w:r>
    </w:p>
    <w:p w14:paraId="326DFE0F" w14:textId="3A9A110E" w:rsidR="00CC701B" w:rsidRDefault="00CC701B" w:rsidP="00CC701B">
      <w:pPr>
        <w:pStyle w:val="BodyTextIndent"/>
        <w:ind w:hanging="1440"/>
        <w:jc w:val="left"/>
        <w:rPr>
          <w:rFonts w:ascii="Verdana" w:hAnsi="Verdana"/>
          <w:i w:val="0"/>
          <w:iCs w:val="0"/>
          <w:sz w:val="24"/>
        </w:rPr>
      </w:pPr>
      <w:r>
        <w:rPr>
          <w:rFonts w:ascii="Verdana" w:hAnsi="Verdana"/>
          <w:i w:val="0"/>
          <w:iCs w:val="0"/>
          <w:sz w:val="24"/>
        </w:rPr>
        <w:tab/>
        <w:t xml:space="preserve"> </w:t>
      </w:r>
    </w:p>
    <w:p w14:paraId="40B85AB8" w14:textId="77777777" w:rsidR="00CC701B" w:rsidRDefault="00CC701B" w:rsidP="00CC701B">
      <w:pPr>
        <w:pStyle w:val="BodyTextIndent"/>
        <w:ind w:hanging="1440"/>
        <w:jc w:val="left"/>
        <w:rPr>
          <w:rFonts w:ascii="Verdana" w:hAnsi="Verdana"/>
          <w:i w:val="0"/>
          <w:iCs w:val="0"/>
          <w:sz w:val="24"/>
        </w:rPr>
      </w:pPr>
      <w:r>
        <w:rPr>
          <w:rFonts w:ascii="Verdana" w:hAnsi="Verdana"/>
          <w:i w:val="0"/>
          <w:iCs w:val="0"/>
          <w:sz w:val="24"/>
        </w:rPr>
        <w:tab/>
      </w:r>
    </w:p>
    <w:p w14:paraId="7B7D1371" w14:textId="4FB2D7F2" w:rsidR="00CC701B" w:rsidRPr="00CE2604" w:rsidRDefault="00B1627E" w:rsidP="00CC701B">
      <w:pPr>
        <w:pStyle w:val="BodyTextIndent"/>
        <w:ind w:hanging="1440"/>
        <w:jc w:val="left"/>
        <w:rPr>
          <w:rFonts w:ascii="Verdana" w:hAnsi="Verdana"/>
          <w:i w:val="0"/>
          <w:iCs w:val="0"/>
          <w:sz w:val="24"/>
        </w:rPr>
      </w:pPr>
      <w:r>
        <w:rPr>
          <w:rFonts w:ascii="Verdana" w:hAnsi="Verdana"/>
          <w:i w:val="0"/>
          <w:iCs w:val="0"/>
          <w:sz w:val="24"/>
        </w:rPr>
        <w:tab/>
        <w:t>READ:</w:t>
      </w:r>
      <w:r>
        <w:rPr>
          <w:rFonts w:ascii="Verdana" w:hAnsi="Verdana"/>
          <w:i w:val="0"/>
          <w:iCs w:val="0"/>
          <w:sz w:val="24"/>
        </w:rPr>
        <w:tab/>
      </w:r>
      <w:r w:rsidR="00CA5222">
        <w:rPr>
          <w:rFonts w:ascii="Verdana" w:hAnsi="Verdana"/>
          <w:i w:val="0"/>
          <w:iCs w:val="0"/>
          <w:sz w:val="24"/>
        </w:rPr>
        <w:t xml:space="preserve">1, 6 </w:t>
      </w:r>
    </w:p>
    <w:p w14:paraId="085FC4A6" w14:textId="77777777" w:rsidR="00CC701B" w:rsidRPr="00CE2604" w:rsidRDefault="00CC701B" w:rsidP="00CC701B">
      <w:pPr>
        <w:pStyle w:val="BodyTextIndent"/>
        <w:ind w:hanging="1440"/>
        <w:jc w:val="left"/>
        <w:rPr>
          <w:rFonts w:ascii="Verdana" w:hAnsi="Verdana"/>
          <w:i w:val="0"/>
          <w:iCs w:val="0"/>
          <w:sz w:val="24"/>
        </w:rPr>
      </w:pPr>
    </w:p>
    <w:p w14:paraId="6832FC2C" w14:textId="77777777" w:rsidR="005D1BFA" w:rsidRDefault="005D1BFA" w:rsidP="00CC701B">
      <w:pPr>
        <w:pStyle w:val="BodyTextIndent"/>
        <w:ind w:left="0"/>
        <w:jc w:val="left"/>
        <w:rPr>
          <w:rFonts w:ascii="Verdana" w:hAnsi="Verdana"/>
          <w:i w:val="0"/>
          <w:iCs w:val="0"/>
          <w:sz w:val="24"/>
        </w:rPr>
      </w:pPr>
      <w:r>
        <w:rPr>
          <w:rFonts w:ascii="Verdana" w:hAnsi="Verdana"/>
          <w:i w:val="0"/>
          <w:iCs w:val="0"/>
          <w:sz w:val="24"/>
        </w:rPr>
        <w:t>Class 2</w:t>
      </w:r>
      <w:r w:rsidR="00CC701B">
        <w:rPr>
          <w:rFonts w:ascii="Verdana" w:hAnsi="Verdana"/>
          <w:i w:val="0"/>
          <w:iCs w:val="0"/>
          <w:sz w:val="24"/>
        </w:rPr>
        <w:tab/>
      </w:r>
    </w:p>
    <w:p w14:paraId="5D07CBAD" w14:textId="505AA82E" w:rsidR="00CC701B" w:rsidRDefault="005D1BFA" w:rsidP="00CC701B">
      <w:pPr>
        <w:pStyle w:val="BodyTextIndent"/>
        <w:ind w:left="0"/>
        <w:jc w:val="left"/>
        <w:rPr>
          <w:rFonts w:ascii="Verdana" w:hAnsi="Verdana"/>
          <w:i w:val="0"/>
          <w:iCs w:val="0"/>
          <w:sz w:val="24"/>
        </w:rPr>
      </w:pPr>
      <w:r>
        <w:rPr>
          <w:rFonts w:ascii="Verdana" w:hAnsi="Verdana"/>
          <w:i w:val="0"/>
          <w:iCs w:val="0"/>
          <w:sz w:val="24"/>
        </w:rPr>
        <w:t>M</w:t>
      </w:r>
      <w:r>
        <w:rPr>
          <w:rFonts w:ascii="Verdana" w:hAnsi="Verdana"/>
          <w:i w:val="0"/>
          <w:iCs w:val="0"/>
          <w:sz w:val="24"/>
        </w:rPr>
        <w:tab/>
      </w:r>
      <w:r>
        <w:rPr>
          <w:rFonts w:ascii="Verdana" w:hAnsi="Verdana"/>
          <w:i w:val="0"/>
          <w:iCs w:val="0"/>
          <w:sz w:val="24"/>
        </w:rPr>
        <w:tab/>
      </w:r>
      <w:r w:rsidR="00CC701B" w:rsidRPr="00CE2604">
        <w:rPr>
          <w:rFonts w:ascii="Verdana" w:hAnsi="Verdana"/>
          <w:i w:val="0"/>
          <w:iCs w:val="0"/>
          <w:sz w:val="24"/>
        </w:rPr>
        <w:t xml:space="preserve">Ethics/Conceptual Models Continued; </w:t>
      </w:r>
      <w:r w:rsidR="00CC701B">
        <w:rPr>
          <w:rFonts w:ascii="Verdana" w:hAnsi="Verdana"/>
          <w:i w:val="0"/>
          <w:iCs w:val="0"/>
          <w:sz w:val="24"/>
        </w:rPr>
        <w:t>Case</w:t>
      </w:r>
    </w:p>
    <w:p w14:paraId="0F1D8E9B" w14:textId="5440E1EB" w:rsidR="00CC701B" w:rsidRDefault="005D1BFA" w:rsidP="00CC701B">
      <w:pPr>
        <w:pStyle w:val="BodyTextIndent"/>
        <w:ind w:left="0"/>
        <w:jc w:val="left"/>
        <w:rPr>
          <w:rFonts w:ascii="Verdana" w:hAnsi="Verdana"/>
          <w:i w:val="0"/>
          <w:iCs w:val="0"/>
          <w:sz w:val="24"/>
        </w:rPr>
      </w:pPr>
      <w:r>
        <w:rPr>
          <w:rFonts w:ascii="Verdana" w:hAnsi="Verdana"/>
          <w:i w:val="0"/>
          <w:iCs w:val="0"/>
          <w:sz w:val="24"/>
        </w:rPr>
        <w:t>9/9</w:t>
      </w:r>
      <w:r w:rsidR="00CC701B">
        <w:rPr>
          <w:rFonts w:ascii="Verdana" w:hAnsi="Verdana"/>
          <w:i w:val="0"/>
          <w:iCs w:val="0"/>
          <w:sz w:val="24"/>
        </w:rPr>
        <w:tab/>
      </w:r>
      <w:r>
        <w:rPr>
          <w:rFonts w:ascii="Verdana" w:hAnsi="Verdana"/>
          <w:i w:val="0"/>
          <w:iCs w:val="0"/>
          <w:sz w:val="24"/>
        </w:rPr>
        <w:tab/>
      </w:r>
      <w:r w:rsidR="00CC701B" w:rsidRPr="00CE2604">
        <w:rPr>
          <w:rFonts w:ascii="Verdana" w:hAnsi="Verdana"/>
          <w:i w:val="0"/>
          <w:iCs w:val="0"/>
          <w:sz w:val="24"/>
        </w:rPr>
        <w:t>Formulation</w:t>
      </w:r>
      <w:r w:rsidR="00CC701B">
        <w:rPr>
          <w:rFonts w:ascii="Verdana" w:hAnsi="Verdana"/>
          <w:i w:val="0"/>
          <w:iCs w:val="0"/>
          <w:sz w:val="24"/>
        </w:rPr>
        <w:t xml:space="preserve">  Humanistic and Psychoanalytic;</w:t>
      </w:r>
    </w:p>
    <w:p w14:paraId="7BF49337" w14:textId="77777777" w:rsidR="00CC701B" w:rsidRDefault="00CC701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Anxiety and Depression</w:t>
      </w:r>
    </w:p>
    <w:p w14:paraId="70C0AD0C" w14:textId="77777777" w:rsidR="00CC701B" w:rsidRDefault="00CC701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Video-  Landreth on Person-Centered approach</w:t>
      </w:r>
    </w:p>
    <w:p w14:paraId="7AFC605E" w14:textId="27F474D6" w:rsidR="00CC701B" w:rsidRDefault="00CC701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r>
      <w:r w:rsidR="005D1BFA">
        <w:rPr>
          <w:rFonts w:ascii="Verdana" w:hAnsi="Verdana"/>
          <w:i w:val="0"/>
          <w:iCs w:val="0"/>
          <w:sz w:val="24"/>
        </w:rPr>
        <w:t xml:space="preserve">Special Topic: </w:t>
      </w:r>
      <w:r>
        <w:rPr>
          <w:rFonts w:ascii="Verdana" w:hAnsi="Verdana"/>
          <w:i w:val="0"/>
          <w:iCs w:val="0"/>
          <w:sz w:val="24"/>
        </w:rPr>
        <w:t>Learning</w:t>
      </w:r>
      <w:r w:rsidR="005D1BFA">
        <w:rPr>
          <w:rFonts w:ascii="Verdana" w:hAnsi="Verdana"/>
          <w:i w:val="0"/>
          <w:iCs w:val="0"/>
          <w:sz w:val="24"/>
        </w:rPr>
        <w:t xml:space="preserve"> </w:t>
      </w:r>
      <w:r>
        <w:rPr>
          <w:rFonts w:ascii="Verdana" w:hAnsi="Verdana"/>
          <w:i w:val="0"/>
          <w:iCs w:val="0"/>
          <w:sz w:val="24"/>
        </w:rPr>
        <w:t>disabilities</w:t>
      </w:r>
    </w:p>
    <w:p w14:paraId="3F09F2AE" w14:textId="77777777" w:rsidR="00CC701B" w:rsidRPr="00CE2604" w:rsidRDefault="00CC701B" w:rsidP="00CC701B">
      <w:pPr>
        <w:pStyle w:val="BodyTextIndent"/>
        <w:ind w:left="0"/>
        <w:jc w:val="left"/>
        <w:rPr>
          <w:rFonts w:ascii="Verdana" w:hAnsi="Verdana"/>
          <w:i w:val="0"/>
          <w:iCs w:val="0"/>
          <w:sz w:val="24"/>
        </w:rPr>
      </w:pPr>
    </w:p>
    <w:p w14:paraId="7BAFD2DA" w14:textId="1B1345A5" w:rsidR="00CC701B" w:rsidRDefault="00CC701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READ:</w:t>
      </w:r>
      <w:r>
        <w:rPr>
          <w:rFonts w:ascii="Verdana" w:hAnsi="Verdana"/>
          <w:i w:val="0"/>
          <w:iCs w:val="0"/>
          <w:sz w:val="24"/>
        </w:rPr>
        <w:tab/>
      </w:r>
      <w:r w:rsidR="00CA5222">
        <w:rPr>
          <w:rFonts w:ascii="Verdana" w:hAnsi="Verdana"/>
          <w:i w:val="0"/>
          <w:iCs w:val="0"/>
          <w:sz w:val="24"/>
        </w:rPr>
        <w:t>1 &amp; 6, 13</w:t>
      </w:r>
    </w:p>
    <w:p w14:paraId="2338E6A4" w14:textId="77777777" w:rsidR="00CC701B" w:rsidRPr="00CE2604" w:rsidRDefault="00CC701B" w:rsidP="00CC701B">
      <w:pPr>
        <w:pStyle w:val="BodyTextIndent"/>
        <w:ind w:left="0"/>
        <w:jc w:val="left"/>
        <w:rPr>
          <w:rFonts w:ascii="Verdana" w:hAnsi="Verdana"/>
          <w:i w:val="0"/>
          <w:iCs w:val="0"/>
          <w:sz w:val="24"/>
        </w:rPr>
      </w:pPr>
    </w:p>
    <w:p w14:paraId="3DAF15C6" w14:textId="77777777" w:rsidR="005D1BFA" w:rsidRDefault="005D1BFA" w:rsidP="00CC701B">
      <w:pPr>
        <w:pStyle w:val="BodyTextIndent"/>
        <w:ind w:left="0"/>
        <w:jc w:val="left"/>
        <w:rPr>
          <w:rFonts w:ascii="Verdana" w:hAnsi="Verdana"/>
          <w:i w:val="0"/>
          <w:iCs w:val="0"/>
          <w:sz w:val="24"/>
        </w:rPr>
      </w:pPr>
      <w:r>
        <w:rPr>
          <w:rFonts w:ascii="Verdana" w:hAnsi="Verdana"/>
          <w:i w:val="0"/>
          <w:iCs w:val="0"/>
          <w:sz w:val="24"/>
        </w:rPr>
        <w:t>Class 3</w:t>
      </w:r>
    </w:p>
    <w:p w14:paraId="58F4D55A" w14:textId="23E335CB" w:rsidR="00CC701B" w:rsidRPr="00CE2604" w:rsidRDefault="005D1BFA" w:rsidP="00CC701B">
      <w:pPr>
        <w:pStyle w:val="BodyTextIndent"/>
        <w:ind w:left="0"/>
        <w:jc w:val="left"/>
        <w:rPr>
          <w:rFonts w:ascii="Verdana" w:hAnsi="Verdana"/>
          <w:i w:val="0"/>
          <w:iCs w:val="0"/>
          <w:sz w:val="24"/>
        </w:rPr>
      </w:pPr>
      <w:r>
        <w:rPr>
          <w:rFonts w:ascii="Verdana" w:hAnsi="Verdana"/>
          <w:i w:val="0"/>
          <w:iCs w:val="0"/>
          <w:sz w:val="24"/>
        </w:rPr>
        <w:t>W</w:t>
      </w:r>
      <w:r w:rsidR="00CC701B">
        <w:rPr>
          <w:rFonts w:ascii="Verdana" w:hAnsi="Verdana"/>
          <w:i w:val="0"/>
          <w:iCs w:val="0"/>
          <w:sz w:val="24"/>
        </w:rPr>
        <w:tab/>
      </w:r>
      <w:r w:rsidR="00CC701B" w:rsidRPr="00CE2604">
        <w:rPr>
          <w:rFonts w:ascii="Verdana" w:hAnsi="Verdana"/>
          <w:i w:val="0"/>
          <w:iCs w:val="0"/>
          <w:sz w:val="24"/>
        </w:rPr>
        <w:tab/>
        <w:t>Conceptual Models continued/</w:t>
      </w:r>
      <w:r w:rsidR="00CC701B">
        <w:rPr>
          <w:rFonts w:ascii="Verdana" w:hAnsi="Verdana"/>
          <w:i w:val="0"/>
          <w:iCs w:val="0"/>
          <w:sz w:val="24"/>
        </w:rPr>
        <w:t>Gestalt</w:t>
      </w:r>
    </w:p>
    <w:p w14:paraId="43A9CB3E" w14:textId="5B1DD6FE" w:rsidR="00CC701B" w:rsidRDefault="005D1BFA" w:rsidP="00CC701B">
      <w:pPr>
        <w:pStyle w:val="BodyTextIndent"/>
        <w:ind w:left="0"/>
        <w:jc w:val="left"/>
        <w:rPr>
          <w:rFonts w:ascii="Verdana" w:hAnsi="Verdana"/>
          <w:i w:val="0"/>
          <w:iCs w:val="0"/>
          <w:sz w:val="24"/>
        </w:rPr>
      </w:pPr>
      <w:r>
        <w:rPr>
          <w:rFonts w:ascii="Verdana" w:hAnsi="Verdana"/>
          <w:i w:val="0"/>
          <w:iCs w:val="0"/>
          <w:sz w:val="24"/>
        </w:rPr>
        <w:t>9/11</w:t>
      </w:r>
      <w:r>
        <w:rPr>
          <w:rFonts w:ascii="Verdana" w:hAnsi="Verdana"/>
          <w:i w:val="0"/>
          <w:iCs w:val="0"/>
          <w:sz w:val="24"/>
        </w:rPr>
        <w:tab/>
      </w:r>
      <w:r w:rsidR="00CC701B" w:rsidRPr="00CE2604">
        <w:rPr>
          <w:rFonts w:ascii="Verdana" w:hAnsi="Verdana"/>
          <w:i w:val="0"/>
          <w:iCs w:val="0"/>
          <w:sz w:val="24"/>
        </w:rPr>
        <w:tab/>
        <w:t>The Use of Play Games in Therapy</w:t>
      </w:r>
    </w:p>
    <w:p w14:paraId="63E6D26D" w14:textId="77777777" w:rsidR="00CC701B" w:rsidRPr="00CE2604" w:rsidRDefault="00CC701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Trauma work with children and Adolescents</w:t>
      </w:r>
      <w:r w:rsidRPr="00CE2604">
        <w:rPr>
          <w:rFonts w:ascii="Verdana" w:hAnsi="Verdana"/>
          <w:i w:val="0"/>
          <w:iCs w:val="0"/>
          <w:sz w:val="24"/>
        </w:rPr>
        <w:tab/>
      </w:r>
    </w:p>
    <w:p w14:paraId="292395B0" w14:textId="77777777" w:rsidR="00CC701B" w:rsidRPr="00840702" w:rsidRDefault="00CC701B" w:rsidP="00CC701B">
      <w:pPr>
        <w:pStyle w:val="BodyTextIndent"/>
        <w:ind w:left="0"/>
        <w:jc w:val="left"/>
        <w:rPr>
          <w:rFonts w:ascii="Verdana" w:hAnsi="Verdana"/>
          <w:i w:val="0"/>
          <w:iCs w:val="0"/>
          <w:sz w:val="24"/>
        </w:rPr>
      </w:pPr>
      <w:r w:rsidRPr="00CE2604">
        <w:rPr>
          <w:rFonts w:ascii="Verdana" w:hAnsi="Verdana"/>
          <w:i w:val="0"/>
          <w:iCs w:val="0"/>
          <w:sz w:val="24"/>
        </w:rPr>
        <w:tab/>
      </w:r>
      <w:r w:rsidRPr="00CE2604">
        <w:rPr>
          <w:rFonts w:ascii="Verdana" w:hAnsi="Verdana"/>
          <w:i w:val="0"/>
          <w:iCs w:val="0"/>
          <w:sz w:val="24"/>
        </w:rPr>
        <w:tab/>
      </w:r>
      <w:r w:rsidRPr="00840702">
        <w:rPr>
          <w:rFonts w:ascii="Verdana" w:hAnsi="Verdana"/>
          <w:i w:val="0"/>
          <w:iCs w:val="0"/>
          <w:sz w:val="24"/>
        </w:rPr>
        <w:t>QUIZ #1</w:t>
      </w:r>
      <w:r w:rsidRPr="00840702">
        <w:rPr>
          <w:rFonts w:ascii="Verdana" w:hAnsi="Verdana"/>
          <w:i w:val="0"/>
          <w:iCs w:val="0"/>
          <w:sz w:val="24"/>
        </w:rPr>
        <w:tab/>
      </w:r>
    </w:p>
    <w:p w14:paraId="55323E9A" w14:textId="77777777" w:rsidR="00CC701B" w:rsidRDefault="00CC701B" w:rsidP="00CC701B">
      <w:pPr>
        <w:pStyle w:val="BodyTextIndent"/>
        <w:ind w:left="0"/>
        <w:jc w:val="left"/>
        <w:rPr>
          <w:rFonts w:ascii="Verdana" w:hAnsi="Verdana"/>
          <w:i w:val="0"/>
          <w:iCs w:val="0"/>
          <w:sz w:val="24"/>
        </w:rPr>
      </w:pPr>
      <w:r w:rsidRPr="00840702">
        <w:rPr>
          <w:rFonts w:ascii="Verdana" w:hAnsi="Verdana"/>
          <w:i w:val="0"/>
          <w:iCs w:val="0"/>
          <w:sz w:val="24"/>
        </w:rPr>
        <w:tab/>
      </w:r>
      <w:r w:rsidRPr="00840702">
        <w:rPr>
          <w:rFonts w:ascii="Verdana" w:hAnsi="Verdana"/>
          <w:i w:val="0"/>
          <w:iCs w:val="0"/>
          <w:sz w:val="24"/>
        </w:rPr>
        <w:tab/>
        <w:t xml:space="preserve">DUE DATE: </w:t>
      </w:r>
      <w:r w:rsidR="00D73A6B">
        <w:rPr>
          <w:rFonts w:ascii="Verdana" w:hAnsi="Verdana"/>
          <w:i w:val="0"/>
          <w:iCs w:val="0"/>
          <w:sz w:val="24"/>
        </w:rPr>
        <w:t>PRESENTATION GROUP  1</w:t>
      </w:r>
      <w:r w:rsidR="00B1627E">
        <w:rPr>
          <w:rFonts w:ascii="Verdana" w:hAnsi="Verdana"/>
          <w:i w:val="0"/>
          <w:iCs w:val="0"/>
          <w:sz w:val="24"/>
        </w:rPr>
        <w:t xml:space="preserve"> </w:t>
      </w:r>
    </w:p>
    <w:p w14:paraId="4D637F8A" w14:textId="77777777" w:rsidR="00CA5222" w:rsidRPr="00840702" w:rsidRDefault="00CA5222" w:rsidP="00CC701B">
      <w:pPr>
        <w:pStyle w:val="BodyTextIndent"/>
        <w:ind w:left="0"/>
        <w:jc w:val="left"/>
        <w:rPr>
          <w:rFonts w:ascii="Verdana" w:hAnsi="Verdana"/>
          <w:i w:val="0"/>
          <w:iCs w:val="0"/>
          <w:sz w:val="24"/>
        </w:rPr>
      </w:pPr>
    </w:p>
    <w:p w14:paraId="03988698" w14:textId="77777777" w:rsidR="00CC701B" w:rsidRDefault="00CC701B" w:rsidP="00CC701B">
      <w:pPr>
        <w:pStyle w:val="BodyTextIndent"/>
        <w:ind w:left="0"/>
        <w:jc w:val="left"/>
        <w:rPr>
          <w:rFonts w:ascii="Verdana" w:hAnsi="Verdana"/>
          <w:i w:val="0"/>
          <w:iCs w:val="0"/>
          <w:sz w:val="24"/>
        </w:rPr>
      </w:pPr>
    </w:p>
    <w:p w14:paraId="0D70373C" w14:textId="6C3D023E" w:rsidR="00CC701B" w:rsidRDefault="00CC701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READ:</w:t>
      </w:r>
      <w:r>
        <w:rPr>
          <w:rFonts w:ascii="Verdana" w:hAnsi="Verdana"/>
          <w:i w:val="0"/>
          <w:iCs w:val="0"/>
          <w:sz w:val="24"/>
        </w:rPr>
        <w:tab/>
      </w:r>
      <w:r w:rsidR="00CA5222">
        <w:rPr>
          <w:rFonts w:ascii="Verdana" w:hAnsi="Verdana"/>
          <w:i w:val="0"/>
          <w:iCs w:val="0"/>
          <w:sz w:val="24"/>
        </w:rPr>
        <w:t xml:space="preserve">5 &amp; 14 </w:t>
      </w:r>
    </w:p>
    <w:p w14:paraId="2503AD40" w14:textId="5C3C969E" w:rsidR="00CC701B" w:rsidRDefault="005D1BFA" w:rsidP="00CC701B">
      <w:pPr>
        <w:pStyle w:val="BodyTextIndent"/>
        <w:ind w:left="0"/>
        <w:jc w:val="left"/>
        <w:rPr>
          <w:rFonts w:ascii="Verdana" w:hAnsi="Verdana"/>
          <w:i w:val="0"/>
          <w:iCs w:val="0"/>
          <w:sz w:val="24"/>
        </w:rPr>
      </w:pPr>
      <w:r>
        <w:rPr>
          <w:rFonts w:ascii="Verdana" w:hAnsi="Verdana"/>
          <w:i w:val="0"/>
          <w:iCs w:val="0"/>
          <w:sz w:val="24"/>
        </w:rPr>
        <w:t>Class 4</w:t>
      </w:r>
    </w:p>
    <w:p w14:paraId="6C42DD9C" w14:textId="7455BF96" w:rsidR="005D1BFA" w:rsidRDefault="005D1BFA" w:rsidP="00CC701B">
      <w:pPr>
        <w:pStyle w:val="BodyTextIndent"/>
        <w:ind w:left="0"/>
        <w:jc w:val="left"/>
        <w:rPr>
          <w:rFonts w:ascii="Verdana" w:hAnsi="Verdana"/>
          <w:i w:val="0"/>
          <w:iCs w:val="0"/>
          <w:sz w:val="24"/>
        </w:rPr>
      </w:pPr>
      <w:r>
        <w:rPr>
          <w:rFonts w:ascii="Verdana" w:hAnsi="Verdana"/>
          <w:i w:val="0"/>
          <w:iCs w:val="0"/>
          <w:sz w:val="24"/>
        </w:rPr>
        <w:t>Sat</w:t>
      </w:r>
    </w:p>
    <w:p w14:paraId="1B6B0970" w14:textId="18A3DCA6" w:rsidR="005D1BFA" w:rsidRDefault="005D1BFA" w:rsidP="00CC701B">
      <w:pPr>
        <w:pStyle w:val="BodyTextIndent"/>
        <w:ind w:left="0"/>
        <w:jc w:val="left"/>
        <w:rPr>
          <w:rFonts w:ascii="Verdana" w:hAnsi="Verdana"/>
          <w:i w:val="0"/>
          <w:iCs w:val="0"/>
          <w:sz w:val="24"/>
        </w:rPr>
      </w:pPr>
      <w:r>
        <w:rPr>
          <w:rFonts w:ascii="Verdana" w:hAnsi="Verdana"/>
          <w:i w:val="0"/>
          <w:iCs w:val="0"/>
          <w:sz w:val="24"/>
        </w:rPr>
        <w:t>9/14</w:t>
      </w:r>
      <w:r>
        <w:rPr>
          <w:rFonts w:ascii="Verdana" w:hAnsi="Verdana"/>
          <w:i w:val="0"/>
          <w:iCs w:val="0"/>
          <w:sz w:val="24"/>
        </w:rPr>
        <w:tab/>
      </w:r>
      <w:r>
        <w:rPr>
          <w:rFonts w:ascii="Verdana" w:hAnsi="Verdana"/>
          <w:i w:val="0"/>
          <w:iCs w:val="0"/>
          <w:sz w:val="24"/>
        </w:rPr>
        <w:tab/>
        <w:t>Field Trip: Field Observation activity</w:t>
      </w:r>
    </w:p>
    <w:p w14:paraId="61548938" w14:textId="77777777" w:rsidR="005D1BFA" w:rsidRDefault="005D1BFA" w:rsidP="00CC701B">
      <w:pPr>
        <w:pStyle w:val="BodyTextIndent"/>
        <w:ind w:left="0"/>
        <w:jc w:val="left"/>
        <w:rPr>
          <w:rFonts w:ascii="Verdana" w:hAnsi="Verdana"/>
          <w:i w:val="0"/>
          <w:iCs w:val="0"/>
          <w:sz w:val="24"/>
        </w:rPr>
      </w:pPr>
    </w:p>
    <w:p w14:paraId="3B8B8B3E" w14:textId="77777777" w:rsidR="005D1BFA" w:rsidRDefault="005D1BFA" w:rsidP="00CC701B">
      <w:pPr>
        <w:pStyle w:val="BodyTextIndent"/>
        <w:ind w:left="0"/>
        <w:jc w:val="left"/>
        <w:rPr>
          <w:rFonts w:ascii="Verdana" w:hAnsi="Verdana"/>
          <w:i w:val="0"/>
          <w:iCs w:val="0"/>
          <w:sz w:val="24"/>
        </w:rPr>
      </w:pPr>
    </w:p>
    <w:p w14:paraId="1A427F79" w14:textId="6A7592BF" w:rsidR="005D1BFA" w:rsidRDefault="005D1BFA" w:rsidP="00CC701B">
      <w:pPr>
        <w:pStyle w:val="BodyTextIndent"/>
        <w:ind w:left="0"/>
        <w:jc w:val="left"/>
        <w:rPr>
          <w:rFonts w:ascii="Verdana" w:hAnsi="Verdana"/>
          <w:i w:val="0"/>
          <w:iCs w:val="0"/>
          <w:sz w:val="24"/>
        </w:rPr>
      </w:pPr>
      <w:r>
        <w:rPr>
          <w:rFonts w:ascii="Verdana" w:hAnsi="Verdana"/>
          <w:i w:val="0"/>
          <w:iCs w:val="0"/>
          <w:sz w:val="24"/>
        </w:rPr>
        <w:t>Class 5</w:t>
      </w:r>
    </w:p>
    <w:p w14:paraId="191A296C" w14:textId="4535B723" w:rsidR="00CC701B" w:rsidRPr="00CE2604" w:rsidRDefault="005D1BFA" w:rsidP="00CC701B">
      <w:pPr>
        <w:pStyle w:val="BodyTextIndent"/>
        <w:ind w:left="0"/>
        <w:jc w:val="left"/>
        <w:rPr>
          <w:rFonts w:ascii="Verdana" w:hAnsi="Verdana"/>
          <w:i w:val="0"/>
          <w:iCs w:val="0"/>
          <w:sz w:val="24"/>
        </w:rPr>
      </w:pPr>
      <w:r>
        <w:rPr>
          <w:rFonts w:ascii="Verdana" w:hAnsi="Verdana"/>
          <w:i w:val="0"/>
          <w:iCs w:val="0"/>
          <w:sz w:val="24"/>
        </w:rPr>
        <w:t>M</w:t>
      </w:r>
      <w:r>
        <w:rPr>
          <w:rFonts w:ascii="Verdana" w:hAnsi="Verdana"/>
          <w:i w:val="0"/>
          <w:iCs w:val="0"/>
          <w:sz w:val="24"/>
        </w:rPr>
        <w:tab/>
      </w:r>
      <w:r w:rsidR="00CC701B">
        <w:rPr>
          <w:rFonts w:ascii="Verdana" w:hAnsi="Verdana"/>
          <w:i w:val="0"/>
          <w:iCs w:val="0"/>
          <w:sz w:val="24"/>
        </w:rPr>
        <w:tab/>
      </w:r>
      <w:r w:rsidR="00CC701B" w:rsidRPr="00CE2604">
        <w:rPr>
          <w:rFonts w:ascii="Verdana" w:hAnsi="Verdana"/>
          <w:i w:val="0"/>
          <w:iCs w:val="0"/>
          <w:sz w:val="24"/>
        </w:rPr>
        <w:t>Gestalt Approach to older children &amp; Adolescents</w:t>
      </w:r>
    </w:p>
    <w:p w14:paraId="1BB3DE6A" w14:textId="521C1445" w:rsidR="00CC701B" w:rsidRDefault="005D1BFA" w:rsidP="00CC701B">
      <w:pPr>
        <w:pStyle w:val="BodyTextIndent"/>
        <w:ind w:left="0"/>
        <w:jc w:val="left"/>
        <w:rPr>
          <w:rFonts w:ascii="Verdana" w:hAnsi="Verdana"/>
          <w:i w:val="0"/>
          <w:iCs w:val="0"/>
          <w:sz w:val="24"/>
        </w:rPr>
      </w:pPr>
      <w:r>
        <w:rPr>
          <w:rFonts w:ascii="Verdana" w:hAnsi="Verdana"/>
          <w:i w:val="0"/>
          <w:iCs w:val="0"/>
          <w:sz w:val="24"/>
        </w:rPr>
        <w:t>9/16</w:t>
      </w:r>
      <w:r>
        <w:rPr>
          <w:rFonts w:ascii="Verdana" w:hAnsi="Verdana"/>
          <w:i w:val="0"/>
          <w:iCs w:val="0"/>
          <w:sz w:val="24"/>
        </w:rPr>
        <w:tab/>
      </w:r>
      <w:r w:rsidR="00CC701B" w:rsidRPr="00CE2604">
        <w:rPr>
          <w:rFonts w:ascii="Verdana" w:hAnsi="Verdana"/>
          <w:i w:val="0"/>
          <w:iCs w:val="0"/>
          <w:sz w:val="24"/>
        </w:rPr>
        <w:tab/>
        <w:t>Behavioral Approach</w:t>
      </w:r>
      <w:r w:rsidR="00CC701B" w:rsidRPr="00CE2604">
        <w:rPr>
          <w:rFonts w:ascii="Verdana" w:hAnsi="Verdana"/>
          <w:i w:val="0"/>
          <w:iCs w:val="0"/>
          <w:sz w:val="24"/>
        </w:rPr>
        <w:tab/>
      </w:r>
    </w:p>
    <w:p w14:paraId="5E685B9A" w14:textId="77777777" w:rsidR="00CC701B" w:rsidRPr="00CE2604" w:rsidRDefault="00CC701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VIDEO: Polster</w:t>
      </w:r>
      <w:r w:rsidRPr="00CE2604">
        <w:rPr>
          <w:rFonts w:ascii="Verdana" w:hAnsi="Verdana"/>
          <w:i w:val="0"/>
          <w:iCs w:val="0"/>
          <w:sz w:val="24"/>
        </w:rPr>
        <w:tab/>
      </w:r>
      <w:r w:rsidRPr="00CE2604">
        <w:rPr>
          <w:rFonts w:ascii="Verdana" w:hAnsi="Verdana"/>
          <w:i w:val="0"/>
          <w:iCs w:val="0"/>
          <w:sz w:val="24"/>
        </w:rPr>
        <w:tab/>
      </w:r>
      <w:r w:rsidRPr="00CE2604">
        <w:rPr>
          <w:rFonts w:ascii="Verdana" w:hAnsi="Verdana"/>
          <w:i w:val="0"/>
          <w:iCs w:val="0"/>
          <w:sz w:val="24"/>
        </w:rPr>
        <w:tab/>
      </w:r>
      <w:r w:rsidRPr="00CE2604">
        <w:rPr>
          <w:rFonts w:ascii="Verdana" w:hAnsi="Verdana"/>
          <w:i w:val="0"/>
          <w:iCs w:val="0"/>
          <w:sz w:val="24"/>
        </w:rPr>
        <w:tab/>
      </w:r>
    </w:p>
    <w:p w14:paraId="648F0DA4" w14:textId="77777777" w:rsidR="00CC701B" w:rsidRDefault="00CC701B" w:rsidP="00CC701B">
      <w:pPr>
        <w:pStyle w:val="BodyTextIndent"/>
        <w:ind w:left="0"/>
        <w:jc w:val="left"/>
        <w:rPr>
          <w:rFonts w:ascii="Verdana" w:hAnsi="Verdana"/>
          <w:i w:val="0"/>
          <w:iCs w:val="0"/>
          <w:sz w:val="24"/>
        </w:rPr>
      </w:pPr>
      <w:r w:rsidRPr="00CE2604">
        <w:rPr>
          <w:rFonts w:ascii="Verdana" w:hAnsi="Verdana"/>
          <w:i w:val="0"/>
          <w:iCs w:val="0"/>
          <w:sz w:val="24"/>
        </w:rPr>
        <w:tab/>
      </w:r>
      <w:r w:rsidRPr="00CE2604">
        <w:rPr>
          <w:rFonts w:ascii="Verdana" w:hAnsi="Verdana"/>
          <w:i w:val="0"/>
          <w:iCs w:val="0"/>
          <w:sz w:val="24"/>
        </w:rPr>
        <w:tab/>
      </w:r>
      <w:r>
        <w:rPr>
          <w:rFonts w:ascii="Verdana" w:hAnsi="Verdana"/>
          <w:i w:val="0"/>
          <w:iCs w:val="0"/>
          <w:sz w:val="24"/>
        </w:rPr>
        <w:t>Attachment in context</w:t>
      </w:r>
    </w:p>
    <w:p w14:paraId="5F0B3F97" w14:textId="77777777" w:rsidR="00CC701B" w:rsidRDefault="00B1627E"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DU</w:t>
      </w:r>
      <w:r w:rsidR="00D73A6B">
        <w:rPr>
          <w:rFonts w:ascii="Verdana" w:hAnsi="Verdana"/>
          <w:i w:val="0"/>
          <w:iCs w:val="0"/>
          <w:sz w:val="24"/>
        </w:rPr>
        <w:t>E DATE: PRESENTATION GROUP 2</w:t>
      </w:r>
      <w:r>
        <w:rPr>
          <w:rFonts w:ascii="Verdana" w:hAnsi="Verdana"/>
          <w:i w:val="0"/>
          <w:iCs w:val="0"/>
          <w:sz w:val="24"/>
        </w:rPr>
        <w:t xml:space="preserve"> </w:t>
      </w:r>
    </w:p>
    <w:p w14:paraId="4D937D17" w14:textId="77777777" w:rsidR="00CC701B" w:rsidRDefault="00CC701B" w:rsidP="00CC701B">
      <w:pPr>
        <w:pStyle w:val="BodyTextIndent"/>
        <w:ind w:left="0"/>
        <w:jc w:val="left"/>
        <w:rPr>
          <w:rFonts w:ascii="Verdana" w:hAnsi="Verdana"/>
          <w:sz w:val="24"/>
        </w:rPr>
      </w:pPr>
      <w:r>
        <w:rPr>
          <w:rFonts w:ascii="Verdana" w:hAnsi="Verdana"/>
          <w:i w:val="0"/>
          <w:iCs w:val="0"/>
          <w:sz w:val="24"/>
        </w:rPr>
        <w:tab/>
      </w:r>
      <w:r>
        <w:rPr>
          <w:rFonts w:ascii="Verdana" w:hAnsi="Verdana"/>
          <w:i w:val="0"/>
          <w:iCs w:val="0"/>
          <w:sz w:val="24"/>
        </w:rPr>
        <w:tab/>
        <w:t>(</w:t>
      </w:r>
      <w:r w:rsidR="00D73A6B">
        <w:rPr>
          <w:rFonts w:ascii="Verdana" w:hAnsi="Verdana"/>
          <w:sz w:val="24"/>
        </w:rPr>
        <w:t>Field Observation Due)</w:t>
      </w:r>
    </w:p>
    <w:p w14:paraId="2E32B126" w14:textId="77777777" w:rsidR="00CC701B" w:rsidRPr="00CE2604" w:rsidRDefault="00CC701B" w:rsidP="00CC701B">
      <w:pPr>
        <w:pStyle w:val="BodyTextIndent"/>
        <w:ind w:left="0"/>
        <w:jc w:val="left"/>
        <w:rPr>
          <w:rFonts w:ascii="Verdana" w:hAnsi="Verdana"/>
          <w:sz w:val="24"/>
        </w:rPr>
      </w:pPr>
    </w:p>
    <w:p w14:paraId="69C2D7D1" w14:textId="44B82FAA" w:rsidR="00CC701B" w:rsidRDefault="00B1627E"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READ:</w:t>
      </w:r>
      <w:r w:rsidR="00CA5222">
        <w:rPr>
          <w:rFonts w:ascii="Verdana" w:hAnsi="Verdana"/>
          <w:i w:val="0"/>
          <w:iCs w:val="0"/>
          <w:sz w:val="24"/>
        </w:rPr>
        <w:t xml:space="preserve"> 4, 15 </w:t>
      </w:r>
    </w:p>
    <w:p w14:paraId="72DE6508" w14:textId="7369ABE7" w:rsidR="00CC701B" w:rsidRDefault="00CC701B" w:rsidP="00CC701B">
      <w:pPr>
        <w:pStyle w:val="BodyTextIndent"/>
        <w:ind w:left="0"/>
        <w:jc w:val="left"/>
        <w:rPr>
          <w:rFonts w:ascii="Verdana" w:hAnsi="Verdana"/>
          <w:i w:val="0"/>
          <w:iCs w:val="0"/>
          <w:sz w:val="24"/>
        </w:rPr>
      </w:pPr>
    </w:p>
    <w:p w14:paraId="58D6EAA0" w14:textId="77777777" w:rsidR="00CC701B" w:rsidRDefault="00CC701B" w:rsidP="00CC701B">
      <w:pPr>
        <w:pStyle w:val="BodyTextIndent"/>
        <w:ind w:left="0"/>
        <w:jc w:val="left"/>
        <w:rPr>
          <w:rFonts w:ascii="Verdana" w:hAnsi="Verdana"/>
          <w:i w:val="0"/>
          <w:iCs w:val="0"/>
          <w:sz w:val="24"/>
        </w:rPr>
      </w:pPr>
    </w:p>
    <w:p w14:paraId="47F3ECBE" w14:textId="401FA16E" w:rsidR="00B1627E" w:rsidRDefault="005D1BFA" w:rsidP="00CC701B">
      <w:pPr>
        <w:pStyle w:val="BodyTextIndent"/>
        <w:ind w:left="0"/>
        <w:jc w:val="left"/>
        <w:rPr>
          <w:rFonts w:ascii="Verdana" w:hAnsi="Verdana"/>
          <w:i w:val="0"/>
          <w:iCs w:val="0"/>
          <w:sz w:val="24"/>
        </w:rPr>
      </w:pPr>
      <w:r>
        <w:rPr>
          <w:rFonts w:ascii="Verdana" w:hAnsi="Verdana"/>
          <w:i w:val="0"/>
          <w:iCs w:val="0"/>
          <w:sz w:val="24"/>
        </w:rPr>
        <w:t>Class 6</w:t>
      </w:r>
      <w:r>
        <w:rPr>
          <w:rFonts w:ascii="Verdana" w:hAnsi="Verdana"/>
          <w:i w:val="0"/>
          <w:iCs w:val="0"/>
          <w:sz w:val="24"/>
        </w:rPr>
        <w:tab/>
        <w:t>Psychoanalytic Approach to Child Therapy</w:t>
      </w:r>
    </w:p>
    <w:p w14:paraId="73CE0F16" w14:textId="3ABCD40B" w:rsidR="00B1627E" w:rsidRDefault="00BC0CF6" w:rsidP="00CC701B">
      <w:pPr>
        <w:pStyle w:val="BodyTextIndent"/>
        <w:ind w:left="0"/>
        <w:jc w:val="left"/>
        <w:rPr>
          <w:rFonts w:ascii="Verdana" w:hAnsi="Verdana"/>
          <w:i w:val="0"/>
          <w:iCs w:val="0"/>
          <w:sz w:val="24"/>
        </w:rPr>
      </w:pPr>
      <w:r>
        <w:rPr>
          <w:rFonts w:ascii="Verdana" w:hAnsi="Verdana"/>
          <w:i w:val="0"/>
          <w:iCs w:val="0"/>
          <w:sz w:val="24"/>
        </w:rPr>
        <w:t>W</w:t>
      </w:r>
      <w:r>
        <w:rPr>
          <w:rFonts w:ascii="Verdana" w:hAnsi="Verdana"/>
          <w:i w:val="0"/>
          <w:iCs w:val="0"/>
          <w:sz w:val="24"/>
        </w:rPr>
        <w:tab/>
      </w:r>
      <w:r>
        <w:rPr>
          <w:rFonts w:ascii="Verdana" w:hAnsi="Verdana"/>
          <w:i w:val="0"/>
          <w:iCs w:val="0"/>
          <w:sz w:val="24"/>
        </w:rPr>
        <w:tab/>
        <w:t>Sand Tray and Jungian</w:t>
      </w:r>
    </w:p>
    <w:p w14:paraId="791F7F90" w14:textId="1EBC337D" w:rsidR="00BC0CF6" w:rsidRDefault="00BC0CF6"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QUIZ #1</w:t>
      </w:r>
    </w:p>
    <w:p w14:paraId="4325A592" w14:textId="0BAFEA0A" w:rsidR="00B1627E" w:rsidRDefault="005D1BFA" w:rsidP="00CC701B">
      <w:pPr>
        <w:pStyle w:val="BodyTextIndent"/>
        <w:ind w:left="0"/>
        <w:jc w:val="left"/>
        <w:rPr>
          <w:rFonts w:ascii="Verdana" w:hAnsi="Verdana"/>
          <w:i w:val="0"/>
          <w:iCs w:val="0"/>
          <w:sz w:val="24"/>
        </w:rPr>
      </w:pPr>
      <w:r>
        <w:rPr>
          <w:rFonts w:ascii="Verdana" w:hAnsi="Verdana"/>
          <w:i w:val="0"/>
          <w:iCs w:val="0"/>
          <w:sz w:val="24"/>
        </w:rPr>
        <w:t>9/18</w:t>
      </w:r>
    </w:p>
    <w:p w14:paraId="164D9F25" w14:textId="77777777" w:rsidR="00B1627E" w:rsidRDefault="00B1627E" w:rsidP="00CC701B">
      <w:pPr>
        <w:pStyle w:val="BodyTextIndent"/>
        <w:ind w:left="0"/>
        <w:jc w:val="left"/>
        <w:rPr>
          <w:rFonts w:ascii="Verdana" w:hAnsi="Verdana"/>
          <w:i w:val="0"/>
          <w:iCs w:val="0"/>
          <w:sz w:val="24"/>
        </w:rPr>
      </w:pPr>
    </w:p>
    <w:p w14:paraId="79BF1C85" w14:textId="57414B21" w:rsidR="00CC701B" w:rsidRDefault="00CC701B" w:rsidP="00CC701B">
      <w:pPr>
        <w:pStyle w:val="BodyTextIndent"/>
        <w:ind w:left="0"/>
        <w:jc w:val="left"/>
        <w:rPr>
          <w:rFonts w:ascii="Verdana" w:hAnsi="Verdana"/>
          <w:i w:val="0"/>
          <w:iCs w:val="0"/>
          <w:sz w:val="24"/>
        </w:rPr>
      </w:pPr>
      <w:r>
        <w:rPr>
          <w:rFonts w:ascii="Verdana" w:hAnsi="Verdana"/>
          <w:i w:val="0"/>
          <w:iCs w:val="0"/>
          <w:sz w:val="24"/>
        </w:rPr>
        <w:tab/>
      </w:r>
      <w:r w:rsidRPr="00CE2604">
        <w:rPr>
          <w:rFonts w:ascii="Verdana" w:hAnsi="Verdana"/>
          <w:i w:val="0"/>
          <w:iCs w:val="0"/>
          <w:sz w:val="24"/>
        </w:rPr>
        <w:tab/>
      </w:r>
      <w:r w:rsidR="00D73A6B">
        <w:rPr>
          <w:rFonts w:ascii="Verdana" w:hAnsi="Verdana"/>
          <w:i w:val="0"/>
          <w:iCs w:val="0"/>
          <w:sz w:val="24"/>
        </w:rPr>
        <w:t xml:space="preserve">GROUP 3 &amp; 4 </w:t>
      </w:r>
    </w:p>
    <w:p w14:paraId="7DB0C950" w14:textId="77777777" w:rsidR="005D1BFA" w:rsidRPr="00CE2604" w:rsidRDefault="005D1BFA" w:rsidP="00CC701B">
      <w:pPr>
        <w:pStyle w:val="BodyTextIndent"/>
        <w:ind w:left="0"/>
        <w:jc w:val="left"/>
        <w:rPr>
          <w:rFonts w:ascii="Verdana" w:hAnsi="Verdana"/>
          <w:i w:val="0"/>
          <w:iCs w:val="0"/>
          <w:sz w:val="24"/>
        </w:rPr>
      </w:pPr>
    </w:p>
    <w:p w14:paraId="33B623A9" w14:textId="6125AED3" w:rsidR="00CC701B" w:rsidRDefault="00CC701B" w:rsidP="00CC701B">
      <w:pPr>
        <w:pStyle w:val="BodyTextIndent"/>
        <w:ind w:left="0"/>
        <w:jc w:val="left"/>
        <w:rPr>
          <w:rFonts w:ascii="Verdana" w:hAnsi="Verdana"/>
          <w:i w:val="0"/>
          <w:iCs w:val="0"/>
          <w:sz w:val="24"/>
        </w:rPr>
      </w:pPr>
      <w:r w:rsidRPr="00CE2604">
        <w:rPr>
          <w:rFonts w:ascii="Verdana" w:hAnsi="Verdana"/>
          <w:i w:val="0"/>
          <w:iCs w:val="0"/>
          <w:sz w:val="24"/>
        </w:rPr>
        <w:tab/>
      </w:r>
      <w:r w:rsidRPr="00CE2604">
        <w:rPr>
          <w:rFonts w:ascii="Verdana" w:hAnsi="Verdana"/>
          <w:i w:val="0"/>
          <w:iCs w:val="0"/>
          <w:sz w:val="24"/>
        </w:rPr>
        <w:tab/>
      </w:r>
      <w:r w:rsidR="005D1BFA">
        <w:rPr>
          <w:rFonts w:ascii="Verdana" w:hAnsi="Verdana"/>
          <w:i w:val="0"/>
          <w:iCs w:val="0"/>
          <w:sz w:val="24"/>
        </w:rPr>
        <w:t>READ:</w:t>
      </w:r>
    </w:p>
    <w:p w14:paraId="0D044EDE" w14:textId="77777777" w:rsidR="005D1BFA" w:rsidRDefault="005D1BFA" w:rsidP="00CC701B">
      <w:pPr>
        <w:pStyle w:val="BodyTextIndent"/>
        <w:ind w:left="0"/>
        <w:jc w:val="left"/>
        <w:rPr>
          <w:rFonts w:ascii="Verdana" w:hAnsi="Verdana"/>
          <w:i w:val="0"/>
          <w:iCs w:val="0"/>
          <w:sz w:val="24"/>
        </w:rPr>
      </w:pPr>
    </w:p>
    <w:p w14:paraId="512FE6D5" w14:textId="127675B2" w:rsidR="00CC701B" w:rsidRPr="00CE2604" w:rsidRDefault="005D1BFA" w:rsidP="00CC701B">
      <w:pPr>
        <w:pStyle w:val="BodyTextIndent"/>
        <w:ind w:left="0"/>
        <w:jc w:val="left"/>
        <w:rPr>
          <w:rFonts w:ascii="Verdana" w:hAnsi="Verdana"/>
          <w:i w:val="0"/>
          <w:iCs w:val="0"/>
          <w:sz w:val="24"/>
        </w:rPr>
      </w:pPr>
      <w:r>
        <w:rPr>
          <w:rFonts w:ascii="Verdana" w:hAnsi="Verdana"/>
          <w:i w:val="0"/>
          <w:iCs w:val="0"/>
          <w:sz w:val="24"/>
        </w:rPr>
        <w:t>Class 7</w:t>
      </w:r>
      <w:r w:rsidR="00CC701B">
        <w:rPr>
          <w:rFonts w:ascii="Verdana" w:hAnsi="Verdana"/>
          <w:i w:val="0"/>
          <w:iCs w:val="0"/>
          <w:sz w:val="24"/>
        </w:rPr>
        <w:tab/>
      </w:r>
      <w:r w:rsidR="00CC701B" w:rsidRPr="00CE2604">
        <w:rPr>
          <w:rFonts w:ascii="Verdana" w:hAnsi="Verdana"/>
          <w:i w:val="0"/>
          <w:iCs w:val="0"/>
          <w:sz w:val="24"/>
        </w:rPr>
        <w:t>Uses of Art Therapy with Children &amp; the</w:t>
      </w:r>
    </w:p>
    <w:p w14:paraId="0F9B4CE6" w14:textId="77777777" w:rsidR="005D1BFA" w:rsidRDefault="005D1BFA" w:rsidP="00CC701B">
      <w:pPr>
        <w:pStyle w:val="BodyTextIndent"/>
        <w:ind w:left="0"/>
        <w:jc w:val="left"/>
        <w:rPr>
          <w:rFonts w:ascii="Verdana" w:hAnsi="Verdana"/>
          <w:i w:val="0"/>
          <w:iCs w:val="0"/>
          <w:sz w:val="24"/>
        </w:rPr>
      </w:pPr>
      <w:r>
        <w:rPr>
          <w:rFonts w:ascii="Verdana" w:hAnsi="Verdana"/>
          <w:i w:val="0"/>
          <w:iCs w:val="0"/>
          <w:sz w:val="24"/>
        </w:rPr>
        <w:t xml:space="preserve">M </w:t>
      </w:r>
      <w:r>
        <w:rPr>
          <w:rFonts w:ascii="Verdana" w:hAnsi="Verdana"/>
          <w:i w:val="0"/>
          <w:iCs w:val="0"/>
          <w:sz w:val="24"/>
        </w:rPr>
        <w:tab/>
      </w:r>
    </w:p>
    <w:p w14:paraId="35B74AD4" w14:textId="194F5C0D" w:rsidR="00CC701B" w:rsidRDefault="005D1BFA" w:rsidP="00CC701B">
      <w:pPr>
        <w:pStyle w:val="BodyTextIndent"/>
        <w:ind w:left="0"/>
        <w:jc w:val="left"/>
        <w:rPr>
          <w:rFonts w:ascii="Verdana" w:hAnsi="Verdana"/>
          <w:i w:val="0"/>
          <w:iCs w:val="0"/>
          <w:sz w:val="24"/>
        </w:rPr>
      </w:pPr>
      <w:r>
        <w:rPr>
          <w:rFonts w:ascii="Verdana" w:hAnsi="Verdana"/>
          <w:i w:val="0"/>
          <w:iCs w:val="0"/>
          <w:sz w:val="24"/>
        </w:rPr>
        <w:t>9/23</w:t>
      </w:r>
      <w:r>
        <w:rPr>
          <w:rFonts w:ascii="Verdana" w:hAnsi="Verdana"/>
          <w:i w:val="0"/>
          <w:iCs w:val="0"/>
          <w:sz w:val="24"/>
        </w:rPr>
        <w:tab/>
      </w:r>
      <w:r w:rsidR="00CC701B" w:rsidRPr="00CE2604">
        <w:rPr>
          <w:rFonts w:ascii="Verdana" w:hAnsi="Verdana"/>
          <w:i w:val="0"/>
          <w:iCs w:val="0"/>
          <w:sz w:val="24"/>
        </w:rPr>
        <w:tab/>
        <w:t>Adolescent</w:t>
      </w:r>
    </w:p>
    <w:p w14:paraId="33BE1DAF" w14:textId="77777777" w:rsidR="00BC0CF6" w:rsidRDefault="00CC701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r>
    </w:p>
    <w:p w14:paraId="28FB0F02" w14:textId="77777777" w:rsidR="00BC0CF6" w:rsidRDefault="00BC0CF6" w:rsidP="00CC701B">
      <w:pPr>
        <w:pStyle w:val="BodyTextIndent"/>
        <w:ind w:left="0"/>
        <w:jc w:val="left"/>
        <w:rPr>
          <w:rFonts w:ascii="Verdana" w:hAnsi="Verdana"/>
          <w:i w:val="0"/>
          <w:iCs w:val="0"/>
          <w:sz w:val="24"/>
        </w:rPr>
      </w:pPr>
    </w:p>
    <w:p w14:paraId="0C91AEBC" w14:textId="77777777" w:rsidR="00BC0CF6" w:rsidRDefault="00BC0CF6" w:rsidP="00CC701B">
      <w:pPr>
        <w:pStyle w:val="BodyTextIndent"/>
        <w:ind w:left="0"/>
        <w:jc w:val="left"/>
        <w:rPr>
          <w:rFonts w:ascii="Verdana" w:hAnsi="Verdana"/>
          <w:i w:val="0"/>
          <w:iCs w:val="0"/>
          <w:sz w:val="24"/>
        </w:rPr>
      </w:pPr>
    </w:p>
    <w:p w14:paraId="53BE6B80" w14:textId="0ECDE9DE" w:rsidR="00CC701B" w:rsidRDefault="00CC701B" w:rsidP="00CC701B">
      <w:pPr>
        <w:pStyle w:val="BodyTextIndent"/>
        <w:ind w:left="0"/>
        <w:jc w:val="left"/>
        <w:rPr>
          <w:rFonts w:ascii="Verdana" w:hAnsi="Verdana"/>
          <w:i w:val="0"/>
          <w:iCs w:val="0"/>
          <w:sz w:val="24"/>
        </w:rPr>
      </w:pPr>
      <w:bookmarkStart w:id="0" w:name="_GoBack"/>
      <w:bookmarkEnd w:id="0"/>
      <w:r w:rsidRPr="00CE2604">
        <w:rPr>
          <w:rFonts w:ascii="Verdana" w:hAnsi="Verdana"/>
          <w:i w:val="0"/>
          <w:iCs w:val="0"/>
          <w:sz w:val="24"/>
        </w:rPr>
        <w:tab/>
        <w:t xml:space="preserve"> </w:t>
      </w:r>
    </w:p>
    <w:p w14:paraId="4B2EE817" w14:textId="77777777" w:rsidR="00CC701B" w:rsidRDefault="00D73A6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GROUP 5</w:t>
      </w:r>
    </w:p>
    <w:p w14:paraId="618A84FB" w14:textId="77777777" w:rsidR="00CC701B" w:rsidRPr="00CE2604" w:rsidRDefault="00CC701B" w:rsidP="00CC701B">
      <w:pPr>
        <w:pStyle w:val="BodyTextIndent"/>
        <w:ind w:left="0"/>
        <w:jc w:val="left"/>
        <w:rPr>
          <w:rFonts w:ascii="Verdana" w:hAnsi="Verdana"/>
          <w:sz w:val="24"/>
        </w:rPr>
      </w:pPr>
    </w:p>
    <w:p w14:paraId="1A1C8E17" w14:textId="171A6D20" w:rsidR="00CC701B" w:rsidRDefault="0063707D"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 xml:space="preserve">READ:   </w:t>
      </w:r>
      <w:r w:rsidR="00CA5222">
        <w:rPr>
          <w:rFonts w:ascii="Verdana" w:hAnsi="Verdana"/>
          <w:i w:val="0"/>
          <w:iCs w:val="0"/>
          <w:sz w:val="24"/>
        </w:rPr>
        <w:t>11, 12</w:t>
      </w:r>
    </w:p>
    <w:p w14:paraId="5483DA53" w14:textId="77777777" w:rsidR="00CC701B" w:rsidRDefault="00CC701B" w:rsidP="00CC701B">
      <w:pPr>
        <w:pStyle w:val="BodyTextIndent"/>
        <w:ind w:left="0"/>
        <w:jc w:val="left"/>
        <w:rPr>
          <w:rFonts w:ascii="Verdana" w:hAnsi="Verdana"/>
          <w:i w:val="0"/>
          <w:iCs w:val="0"/>
          <w:sz w:val="24"/>
        </w:rPr>
      </w:pPr>
    </w:p>
    <w:p w14:paraId="615B976A" w14:textId="3AAFAD60" w:rsidR="00D73A6B" w:rsidRDefault="005D1BFA" w:rsidP="00CC701B">
      <w:pPr>
        <w:pStyle w:val="BodyTextIndent"/>
        <w:ind w:left="0"/>
        <w:jc w:val="left"/>
        <w:rPr>
          <w:rFonts w:ascii="Verdana" w:hAnsi="Verdana"/>
          <w:i w:val="0"/>
          <w:iCs w:val="0"/>
          <w:sz w:val="24"/>
        </w:rPr>
      </w:pPr>
      <w:r>
        <w:rPr>
          <w:rFonts w:ascii="Verdana" w:hAnsi="Verdana"/>
          <w:i w:val="0"/>
          <w:iCs w:val="0"/>
          <w:sz w:val="24"/>
        </w:rPr>
        <w:t>Class 8</w:t>
      </w:r>
      <w:r w:rsidR="00CC701B">
        <w:rPr>
          <w:rFonts w:ascii="Verdana" w:hAnsi="Verdana"/>
          <w:i w:val="0"/>
          <w:iCs w:val="0"/>
          <w:sz w:val="24"/>
        </w:rPr>
        <w:tab/>
      </w:r>
    </w:p>
    <w:p w14:paraId="574C8E48" w14:textId="77777777" w:rsidR="005D1BFA" w:rsidRDefault="005D1BFA" w:rsidP="00CC701B">
      <w:pPr>
        <w:pStyle w:val="BodyTextIndent"/>
        <w:ind w:left="0"/>
        <w:jc w:val="left"/>
        <w:rPr>
          <w:rFonts w:ascii="Verdana" w:hAnsi="Verdana"/>
          <w:i w:val="0"/>
          <w:iCs w:val="0"/>
          <w:sz w:val="24"/>
        </w:rPr>
      </w:pPr>
      <w:r>
        <w:rPr>
          <w:rFonts w:ascii="Verdana" w:hAnsi="Verdana"/>
          <w:i w:val="0"/>
          <w:iCs w:val="0"/>
          <w:sz w:val="24"/>
        </w:rPr>
        <w:t>W</w:t>
      </w:r>
    </w:p>
    <w:p w14:paraId="11CCA19D" w14:textId="7A2003E9" w:rsidR="00D73A6B" w:rsidRDefault="005D1BFA" w:rsidP="00CC701B">
      <w:pPr>
        <w:pStyle w:val="BodyTextIndent"/>
        <w:ind w:left="0"/>
        <w:jc w:val="left"/>
        <w:rPr>
          <w:rFonts w:ascii="Verdana" w:hAnsi="Verdana"/>
          <w:i w:val="0"/>
          <w:iCs w:val="0"/>
          <w:sz w:val="24"/>
        </w:rPr>
      </w:pPr>
      <w:r>
        <w:rPr>
          <w:rFonts w:ascii="Verdana" w:hAnsi="Verdana"/>
          <w:i w:val="0"/>
          <w:iCs w:val="0"/>
          <w:sz w:val="24"/>
        </w:rPr>
        <w:t>9/25</w:t>
      </w:r>
      <w:r w:rsidR="00CC701B">
        <w:rPr>
          <w:rFonts w:ascii="Verdana" w:hAnsi="Verdana"/>
          <w:i w:val="0"/>
          <w:iCs w:val="0"/>
          <w:sz w:val="24"/>
        </w:rPr>
        <w:tab/>
      </w:r>
    </w:p>
    <w:p w14:paraId="7260D149" w14:textId="77777777" w:rsidR="00CC701B" w:rsidRDefault="00CC701B" w:rsidP="00D73A6B">
      <w:pPr>
        <w:pStyle w:val="BodyTextIndent"/>
        <w:ind w:left="720" w:firstLine="720"/>
        <w:jc w:val="left"/>
        <w:rPr>
          <w:rFonts w:ascii="Verdana" w:hAnsi="Verdana"/>
          <w:i w:val="0"/>
          <w:iCs w:val="0"/>
          <w:sz w:val="24"/>
        </w:rPr>
      </w:pPr>
      <w:r>
        <w:rPr>
          <w:rFonts w:ascii="Verdana" w:hAnsi="Verdana"/>
          <w:i w:val="0"/>
          <w:iCs w:val="0"/>
          <w:sz w:val="24"/>
        </w:rPr>
        <w:t>T</w:t>
      </w:r>
      <w:r w:rsidRPr="00CE2604">
        <w:rPr>
          <w:rFonts w:ascii="Verdana" w:hAnsi="Verdana"/>
          <w:i w:val="0"/>
          <w:iCs w:val="0"/>
          <w:sz w:val="24"/>
        </w:rPr>
        <w:t>reating Learning Disabled/Autistic Children</w:t>
      </w:r>
    </w:p>
    <w:p w14:paraId="339BA445" w14:textId="60613515" w:rsidR="00D73A6B" w:rsidRDefault="00CC701B" w:rsidP="005D1BFA">
      <w:pPr>
        <w:pStyle w:val="BodyTextIndent"/>
        <w:ind w:left="720" w:firstLine="720"/>
        <w:jc w:val="left"/>
        <w:rPr>
          <w:rFonts w:ascii="Verdana" w:hAnsi="Verdana"/>
          <w:i w:val="0"/>
          <w:iCs w:val="0"/>
          <w:sz w:val="24"/>
        </w:rPr>
      </w:pPr>
      <w:r>
        <w:rPr>
          <w:rFonts w:ascii="Verdana" w:hAnsi="Verdana"/>
          <w:i w:val="0"/>
          <w:iCs w:val="0"/>
          <w:sz w:val="24"/>
        </w:rPr>
        <w:lastRenderedPageBreak/>
        <w:t>Behavioral methods VIDEO tx. planning exercise</w:t>
      </w:r>
    </w:p>
    <w:p w14:paraId="3F53C459" w14:textId="0BA059AF" w:rsidR="0063707D" w:rsidRDefault="0063707D" w:rsidP="005D1BFA">
      <w:pPr>
        <w:pStyle w:val="BodyTextIndent"/>
        <w:ind w:left="720" w:firstLine="720"/>
        <w:jc w:val="left"/>
        <w:rPr>
          <w:rFonts w:ascii="Verdana" w:hAnsi="Verdana"/>
          <w:i w:val="0"/>
          <w:iCs w:val="0"/>
          <w:sz w:val="24"/>
        </w:rPr>
      </w:pPr>
      <w:r>
        <w:rPr>
          <w:rFonts w:ascii="Verdana" w:hAnsi="Verdana"/>
          <w:i w:val="0"/>
          <w:iCs w:val="0"/>
          <w:sz w:val="24"/>
        </w:rPr>
        <w:t xml:space="preserve">Guest Lecture David Paltin Ph.D. </w:t>
      </w:r>
    </w:p>
    <w:p w14:paraId="74F9AEA6" w14:textId="03F19981" w:rsidR="00CC701B" w:rsidRDefault="00CC701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DUE DATE: PRESENTATIO</w:t>
      </w:r>
      <w:r w:rsidR="0063707D">
        <w:rPr>
          <w:rFonts w:ascii="Verdana" w:hAnsi="Verdana"/>
          <w:i w:val="0"/>
          <w:iCs w:val="0"/>
          <w:sz w:val="24"/>
        </w:rPr>
        <w:t xml:space="preserve">N GROUP </w:t>
      </w:r>
      <w:r w:rsidR="00D73A6B">
        <w:rPr>
          <w:rFonts w:ascii="Verdana" w:hAnsi="Verdana"/>
          <w:i w:val="0"/>
          <w:iCs w:val="0"/>
          <w:sz w:val="24"/>
        </w:rPr>
        <w:t>6</w:t>
      </w:r>
    </w:p>
    <w:p w14:paraId="669A9339" w14:textId="295FEC92" w:rsidR="00BC0CF6" w:rsidRDefault="00BC0CF6"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QUIZ #2</w:t>
      </w:r>
    </w:p>
    <w:p w14:paraId="29AE105D" w14:textId="77777777" w:rsidR="00CC701B" w:rsidRDefault="00CC701B" w:rsidP="00CC701B">
      <w:pPr>
        <w:pStyle w:val="BodyTextIndent"/>
        <w:ind w:left="0"/>
        <w:jc w:val="left"/>
        <w:rPr>
          <w:rFonts w:ascii="Verdana" w:hAnsi="Verdana"/>
          <w:i w:val="0"/>
          <w:iCs w:val="0"/>
          <w:sz w:val="24"/>
        </w:rPr>
      </w:pPr>
    </w:p>
    <w:p w14:paraId="15B69595" w14:textId="2758DCC6" w:rsidR="00CC701B" w:rsidRDefault="0063707D"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t xml:space="preserve">READ: </w:t>
      </w:r>
      <w:r>
        <w:rPr>
          <w:rFonts w:ascii="Verdana" w:hAnsi="Verdana"/>
          <w:i w:val="0"/>
          <w:iCs w:val="0"/>
          <w:sz w:val="24"/>
        </w:rPr>
        <w:tab/>
      </w:r>
      <w:r w:rsidR="00CA5222">
        <w:rPr>
          <w:rFonts w:ascii="Verdana" w:hAnsi="Verdana"/>
          <w:i w:val="0"/>
          <w:iCs w:val="0"/>
          <w:sz w:val="24"/>
        </w:rPr>
        <w:t>3</w:t>
      </w:r>
    </w:p>
    <w:p w14:paraId="189527C8" w14:textId="77777777" w:rsidR="00CC701B" w:rsidRDefault="00CC701B" w:rsidP="00CC701B">
      <w:pPr>
        <w:pStyle w:val="BodyTextIndent"/>
        <w:ind w:left="0"/>
        <w:jc w:val="left"/>
        <w:rPr>
          <w:rFonts w:ascii="Verdana" w:hAnsi="Verdana"/>
          <w:i w:val="0"/>
          <w:iCs w:val="0"/>
          <w:sz w:val="24"/>
        </w:rPr>
      </w:pPr>
      <w:r>
        <w:rPr>
          <w:rFonts w:ascii="Verdana" w:hAnsi="Verdana"/>
          <w:i w:val="0"/>
          <w:iCs w:val="0"/>
          <w:sz w:val="24"/>
        </w:rPr>
        <w:tab/>
      </w:r>
    </w:p>
    <w:p w14:paraId="2D23F568" w14:textId="10D2D3F1" w:rsidR="00CC701B" w:rsidRDefault="005D1BFA" w:rsidP="00CC701B">
      <w:pPr>
        <w:pStyle w:val="BodyTextIndent"/>
        <w:ind w:left="0"/>
        <w:jc w:val="left"/>
        <w:rPr>
          <w:rFonts w:ascii="Verdana" w:hAnsi="Verdana"/>
          <w:i w:val="0"/>
          <w:iCs w:val="0"/>
          <w:sz w:val="24"/>
        </w:rPr>
      </w:pPr>
      <w:r>
        <w:rPr>
          <w:rFonts w:ascii="Verdana" w:hAnsi="Verdana"/>
          <w:i w:val="0"/>
          <w:iCs w:val="0"/>
          <w:sz w:val="24"/>
        </w:rPr>
        <w:t>Class 9</w:t>
      </w:r>
    </w:p>
    <w:p w14:paraId="7442594A" w14:textId="21E7DF53" w:rsidR="0063707D" w:rsidRDefault="0063707D" w:rsidP="00CC701B">
      <w:pPr>
        <w:pStyle w:val="BodyTextIndent"/>
        <w:ind w:left="0"/>
        <w:jc w:val="left"/>
        <w:rPr>
          <w:rFonts w:ascii="Verdana" w:hAnsi="Verdana"/>
          <w:i w:val="0"/>
          <w:iCs w:val="0"/>
          <w:sz w:val="24"/>
        </w:rPr>
      </w:pPr>
      <w:r>
        <w:rPr>
          <w:rFonts w:ascii="Verdana" w:hAnsi="Verdana"/>
          <w:i w:val="0"/>
          <w:iCs w:val="0"/>
          <w:sz w:val="24"/>
        </w:rPr>
        <w:t xml:space="preserve">Saturday </w:t>
      </w:r>
      <w:r>
        <w:rPr>
          <w:rFonts w:ascii="Verdana" w:hAnsi="Verdana"/>
          <w:i w:val="0"/>
          <w:iCs w:val="0"/>
          <w:sz w:val="24"/>
        </w:rPr>
        <w:tab/>
      </w:r>
      <w:r>
        <w:rPr>
          <w:rFonts w:ascii="Verdana" w:hAnsi="Verdana"/>
          <w:i w:val="0"/>
          <w:iCs w:val="0"/>
          <w:sz w:val="24"/>
        </w:rPr>
        <w:tab/>
        <w:t>Take Home Final</w:t>
      </w:r>
    </w:p>
    <w:p w14:paraId="15FCE4F2" w14:textId="5EC2194E" w:rsidR="0063707D" w:rsidRDefault="0063707D"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r>
      <w:r>
        <w:rPr>
          <w:rFonts w:ascii="Verdana" w:hAnsi="Verdana"/>
          <w:i w:val="0"/>
          <w:iCs w:val="0"/>
          <w:sz w:val="24"/>
        </w:rPr>
        <w:tab/>
        <w:t>DUE DATE: TREATMENT PLAN INTEGRATIVE PAPER</w:t>
      </w:r>
    </w:p>
    <w:p w14:paraId="3068674A" w14:textId="70700F03" w:rsidR="0063707D" w:rsidRDefault="0063707D" w:rsidP="00CC701B">
      <w:pPr>
        <w:pStyle w:val="BodyTextIndent"/>
        <w:ind w:left="0"/>
        <w:jc w:val="left"/>
        <w:rPr>
          <w:rFonts w:ascii="Verdana" w:hAnsi="Verdana"/>
          <w:i w:val="0"/>
          <w:iCs w:val="0"/>
          <w:sz w:val="24"/>
        </w:rPr>
      </w:pPr>
      <w:r>
        <w:rPr>
          <w:rFonts w:ascii="Verdana" w:hAnsi="Verdana"/>
          <w:i w:val="0"/>
          <w:iCs w:val="0"/>
          <w:sz w:val="24"/>
        </w:rPr>
        <w:t>9/28</w:t>
      </w:r>
    </w:p>
    <w:p w14:paraId="5B9C28B7" w14:textId="057A1B0F" w:rsidR="005D1BFA" w:rsidRDefault="005D1BFA" w:rsidP="00CC701B">
      <w:pPr>
        <w:pStyle w:val="BodyTextIndent"/>
        <w:ind w:left="0"/>
        <w:jc w:val="left"/>
        <w:rPr>
          <w:rFonts w:ascii="Verdana" w:hAnsi="Verdana"/>
          <w:i w:val="0"/>
          <w:iCs w:val="0"/>
          <w:sz w:val="24"/>
        </w:rPr>
      </w:pPr>
      <w:r>
        <w:rPr>
          <w:rFonts w:ascii="Verdana" w:hAnsi="Verdana"/>
          <w:i w:val="0"/>
          <w:iCs w:val="0"/>
          <w:sz w:val="24"/>
        </w:rPr>
        <w:t xml:space="preserve">Final Exam </w:t>
      </w:r>
    </w:p>
    <w:p w14:paraId="031987C4" w14:textId="77777777" w:rsidR="005D1BFA" w:rsidRDefault="005D1BFA" w:rsidP="00CC701B">
      <w:pPr>
        <w:pStyle w:val="BodyTextIndent"/>
        <w:ind w:left="0"/>
        <w:jc w:val="left"/>
        <w:rPr>
          <w:rFonts w:ascii="Verdana" w:hAnsi="Verdana"/>
          <w:i w:val="0"/>
          <w:iCs w:val="0"/>
          <w:sz w:val="24"/>
        </w:rPr>
      </w:pPr>
    </w:p>
    <w:p w14:paraId="386CD26A" w14:textId="77777777" w:rsidR="005D1BFA" w:rsidRDefault="005D1BFA" w:rsidP="00CC701B">
      <w:pPr>
        <w:pStyle w:val="BodyTextIndent"/>
        <w:ind w:left="0"/>
        <w:jc w:val="left"/>
        <w:rPr>
          <w:rFonts w:ascii="Verdana" w:hAnsi="Verdana"/>
          <w:i w:val="0"/>
          <w:iCs w:val="0"/>
          <w:sz w:val="24"/>
        </w:rPr>
      </w:pPr>
    </w:p>
    <w:p w14:paraId="1604ADB0" w14:textId="35998B9B" w:rsidR="00CC701B" w:rsidRDefault="00CC701B" w:rsidP="0063707D">
      <w:pPr>
        <w:pStyle w:val="BodyTextIndent"/>
        <w:ind w:left="0"/>
        <w:jc w:val="left"/>
        <w:rPr>
          <w:rFonts w:ascii="Verdana" w:hAnsi="Verdana"/>
          <w:i w:val="0"/>
          <w:iCs w:val="0"/>
          <w:sz w:val="24"/>
        </w:rPr>
      </w:pPr>
      <w:r>
        <w:rPr>
          <w:rFonts w:ascii="Verdana" w:hAnsi="Verdana"/>
          <w:i w:val="0"/>
          <w:iCs w:val="0"/>
          <w:sz w:val="24"/>
        </w:rPr>
        <w:tab/>
      </w:r>
    </w:p>
    <w:p w14:paraId="4C87E8F8" w14:textId="77777777" w:rsidR="00CC701B" w:rsidRDefault="00CC701B"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r>
    </w:p>
    <w:p w14:paraId="150141A2" w14:textId="5E8D7806" w:rsidR="00CC701B" w:rsidRDefault="00B1627E" w:rsidP="00CC701B">
      <w:pPr>
        <w:pStyle w:val="BodyTextIndent"/>
        <w:ind w:left="0"/>
        <w:jc w:val="left"/>
        <w:rPr>
          <w:rFonts w:ascii="Verdana" w:hAnsi="Verdana"/>
          <w:i w:val="0"/>
          <w:iCs w:val="0"/>
          <w:sz w:val="24"/>
        </w:rPr>
      </w:pPr>
      <w:r>
        <w:rPr>
          <w:rFonts w:ascii="Verdana" w:hAnsi="Verdana"/>
          <w:i w:val="0"/>
          <w:iCs w:val="0"/>
          <w:sz w:val="24"/>
        </w:rPr>
        <w:tab/>
      </w:r>
      <w:r>
        <w:rPr>
          <w:rFonts w:ascii="Verdana" w:hAnsi="Verdana"/>
          <w:i w:val="0"/>
          <w:iCs w:val="0"/>
          <w:sz w:val="24"/>
        </w:rPr>
        <w:tab/>
      </w:r>
    </w:p>
    <w:p w14:paraId="6C3FA33D" w14:textId="77777777" w:rsidR="00CC701B" w:rsidRDefault="00CC701B" w:rsidP="00CC701B">
      <w:pPr>
        <w:pStyle w:val="BodyTextIndent"/>
        <w:ind w:left="0"/>
        <w:jc w:val="left"/>
        <w:rPr>
          <w:rFonts w:ascii="Verdana" w:hAnsi="Verdana"/>
          <w:i w:val="0"/>
          <w:iCs w:val="0"/>
          <w:sz w:val="24"/>
        </w:rPr>
      </w:pPr>
    </w:p>
    <w:p w14:paraId="5849805A" w14:textId="77777777" w:rsidR="008D7BB6" w:rsidRDefault="008D7BB6"/>
    <w:p w14:paraId="5C832885" w14:textId="77777777" w:rsidR="00BD0E26" w:rsidRDefault="00BD0E26"/>
    <w:p w14:paraId="2EB6667C" w14:textId="77777777" w:rsidR="00BD0E26" w:rsidRDefault="00BD0E26"/>
    <w:p w14:paraId="268679AA" w14:textId="77777777" w:rsidR="00BD0E26" w:rsidRDefault="00BD0E26"/>
    <w:p w14:paraId="0FF647B3" w14:textId="77777777" w:rsidR="00BD0E26" w:rsidRDefault="00BD0E26"/>
    <w:p w14:paraId="762968CE" w14:textId="77777777" w:rsidR="00BD0E26" w:rsidRDefault="00BD0E26"/>
    <w:p w14:paraId="2DA68B51" w14:textId="77777777" w:rsidR="00BD0E26" w:rsidRDefault="00BD0E26"/>
    <w:p w14:paraId="693B6C3A" w14:textId="77777777" w:rsidR="00BD0E26" w:rsidRDefault="00BD0E26"/>
    <w:p w14:paraId="27B3EA0D" w14:textId="77777777" w:rsidR="00BD0E26" w:rsidRDefault="00BD0E26"/>
    <w:p w14:paraId="3C26CDAA" w14:textId="77777777" w:rsidR="00BD0E26" w:rsidRDefault="00BD0E26"/>
    <w:p w14:paraId="37ACBD89" w14:textId="77777777" w:rsidR="00BD0E26" w:rsidRDefault="00BD0E26"/>
    <w:p w14:paraId="78F0153F" w14:textId="77777777" w:rsidR="00BD0E26" w:rsidRDefault="00BD0E26"/>
    <w:p w14:paraId="2D6C01FB" w14:textId="77777777" w:rsidR="00BD0E26" w:rsidRDefault="00BD0E26"/>
    <w:p w14:paraId="2394C9D6" w14:textId="77777777" w:rsidR="00BD0E26" w:rsidRDefault="00BD0E26"/>
    <w:p w14:paraId="1E0FCD71" w14:textId="77777777" w:rsidR="00BD0E26" w:rsidRDefault="00BD0E26"/>
    <w:p w14:paraId="5F493274" w14:textId="77777777" w:rsidR="00BD0E26" w:rsidRDefault="00BD0E26"/>
    <w:p w14:paraId="16217425" w14:textId="77777777" w:rsidR="00BD0E26" w:rsidRDefault="00BD0E26"/>
    <w:p w14:paraId="1C71676A" w14:textId="77777777" w:rsidR="00BD0E26" w:rsidRDefault="00BD0E26"/>
    <w:p w14:paraId="45991B49" w14:textId="77777777" w:rsidR="00BD0E26" w:rsidRDefault="00BD0E26"/>
    <w:p w14:paraId="1DB887D4" w14:textId="77777777" w:rsidR="00BD0E26" w:rsidRDefault="00BD0E26"/>
    <w:p w14:paraId="4B3F8E5B" w14:textId="77777777" w:rsidR="00BD0E26" w:rsidRDefault="00BD0E26"/>
    <w:p w14:paraId="604517B1" w14:textId="77777777" w:rsidR="00BD0E26" w:rsidRDefault="00BD0E26"/>
    <w:p w14:paraId="55AACAF3" w14:textId="77777777" w:rsidR="00BD0E26" w:rsidRDefault="00BD0E26"/>
    <w:p w14:paraId="1438AA77" w14:textId="77777777" w:rsidR="00BD0E26" w:rsidRDefault="00BD0E26"/>
    <w:p w14:paraId="5CF05711" w14:textId="77777777" w:rsidR="00BD0E26" w:rsidRDefault="00BD0E26"/>
    <w:p w14:paraId="0B491E17" w14:textId="77777777" w:rsidR="00BD0E26" w:rsidRDefault="00BD0E26"/>
    <w:p w14:paraId="0F1415F3" w14:textId="77777777" w:rsidR="00BD0E26" w:rsidRDefault="00BD0E26"/>
    <w:p w14:paraId="109ACA98" w14:textId="77777777" w:rsidR="00BD0E26" w:rsidRDefault="00BD0E26"/>
    <w:p w14:paraId="1D5AEF5B" w14:textId="77777777" w:rsidR="00BD0E26" w:rsidRDefault="00BD0E26"/>
    <w:p w14:paraId="449D2A22" w14:textId="77777777" w:rsidR="00BD0E26" w:rsidRDefault="00BD0E26"/>
    <w:p w14:paraId="5C663D68" w14:textId="77777777" w:rsidR="00BD0E26" w:rsidRDefault="00BD0E26"/>
    <w:p w14:paraId="594E9D90" w14:textId="77777777" w:rsidR="00BD0E26" w:rsidRDefault="00BD0E26"/>
    <w:p w14:paraId="37FF94E6" w14:textId="77777777" w:rsidR="00BD0E26" w:rsidRDefault="00BD0E26"/>
    <w:p w14:paraId="6300117F" w14:textId="77777777" w:rsidR="00BD0E26" w:rsidRDefault="00BD0E26"/>
    <w:p w14:paraId="14AC1C17" w14:textId="77777777" w:rsidR="00BD0E26" w:rsidRDefault="00BD0E26"/>
    <w:p w14:paraId="57F0973D" w14:textId="77777777" w:rsidR="00BD0E26" w:rsidRPr="00196586" w:rsidRDefault="00BD0E26" w:rsidP="00BD0E26">
      <w:pPr>
        <w:jc w:val="center"/>
        <w:rPr>
          <w:u w:val="single"/>
        </w:rPr>
      </w:pPr>
      <w:r w:rsidRPr="00196586">
        <w:rPr>
          <w:u w:val="single"/>
        </w:rPr>
        <w:t>Field Observation of a Child or Adolescent</w:t>
      </w:r>
    </w:p>
    <w:p w14:paraId="43E6E22E" w14:textId="77777777" w:rsidR="00BD0E26" w:rsidRDefault="00BD0E26" w:rsidP="00BD0E26"/>
    <w:p w14:paraId="0B7FC6CC" w14:textId="77777777" w:rsidR="00BD0E26" w:rsidRPr="00196586" w:rsidRDefault="00BD0E26" w:rsidP="00BD0E26">
      <w:pPr>
        <w:jc w:val="both"/>
        <w:rPr>
          <w:szCs w:val="22"/>
        </w:rPr>
      </w:pPr>
      <w:r>
        <w:t xml:space="preserve"> </w:t>
      </w:r>
      <w:r w:rsidRPr="00196586">
        <w:rPr>
          <w:szCs w:val="22"/>
        </w:rPr>
        <w:t>This project requires you to do a one hour observation of a child (ages 0-12) or</w:t>
      </w:r>
    </w:p>
    <w:p w14:paraId="3FFA298C" w14:textId="77777777" w:rsidR="00BD0E26" w:rsidRPr="00196586" w:rsidRDefault="00BD0E26" w:rsidP="00BD0E26">
      <w:pPr>
        <w:jc w:val="both"/>
        <w:rPr>
          <w:szCs w:val="22"/>
        </w:rPr>
      </w:pPr>
      <w:r w:rsidRPr="00196586">
        <w:rPr>
          <w:szCs w:val="22"/>
        </w:rPr>
        <w:t>adolescent (ages 12-18) in a natural setting, and then write a 3-4 page typewritten report</w:t>
      </w:r>
    </w:p>
    <w:p w14:paraId="7B18A47E" w14:textId="77777777" w:rsidR="00BD0E26" w:rsidRPr="00196586" w:rsidRDefault="00BD0E26" w:rsidP="00BD0E26">
      <w:pPr>
        <w:jc w:val="both"/>
        <w:rPr>
          <w:szCs w:val="22"/>
        </w:rPr>
      </w:pPr>
      <w:r w:rsidRPr="00196586">
        <w:rPr>
          <w:szCs w:val="22"/>
        </w:rPr>
        <w:t>about your observations. You should be as unobtrusive as possible and use a notebook to</w:t>
      </w:r>
    </w:p>
    <w:p w14:paraId="7B6B5E4C" w14:textId="77777777" w:rsidR="00BD0E26" w:rsidRPr="00196586" w:rsidRDefault="00BD0E26" w:rsidP="00BD0E26">
      <w:pPr>
        <w:jc w:val="both"/>
        <w:rPr>
          <w:szCs w:val="22"/>
        </w:rPr>
      </w:pPr>
      <w:r w:rsidRPr="00196586">
        <w:rPr>
          <w:szCs w:val="22"/>
        </w:rPr>
        <w:t>write down the activities, behaviors, and interactions that you are observing during that</w:t>
      </w:r>
    </w:p>
    <w:p w14:paraId="610D726F" w14:textId="77777777" w:rsidR="00BD0E26" w:rsidRPr="00196586" w:rsidRDefault="00BD0E26" w:rsidP="00BD0E26">
      <w:pPr>
        <w:jc w:val="both"/>
        <w:rPr>
          <w:szCs w:val="22"/>
        </w:rPr>
      </w:pPr>
      <w:r w:rsidRPr="00196586">
        <w:rPr>
          <w:szCs w:val="22"/>
        </w:rPr>
        <w:t>time. The types of observations you will be making will vary greatly depending on the</w:t>
      </w:r>
    </w:p>
    <w:p w14:paraId="5BEBEAA8" w14:textId="77777777" w:rsidR="00BD0E26" w:rsidRPr="00196586" w:rsidRDefault="00BD0E26" w:rsidP="00BD0E26">
      <w:pPr>
        <w:jc w:val="both"/>
        <w:rPr>
          <w:szCs w:val="22"/>
        </w:rPr>
      </w:pPr>
      <w:r w:rsidRPr="00196586">
        <w:rPr>
          <w:szCs w:val="22"/>
        </w:rPr>
        <w:t>age of the child you are observing, the setting the child is in, and the activities occurring</w:t>
      </w:r>
    </w:p>
    <w:p w14:paraId="0496232D" w14:textId="77777777" w:rsidR="00BD0E26" w:rsidRDefault="00BD0E26" w:rsidP="00BD0E26">
      <w:pPr>
        <w:jc w:val="both"/>
        <w:rPr>
          <w:szCs w:val="22"/>
        </w:rPr>
      </w:pPr>
      <w:r w:rsidRPr="00196586">
        <w:rPr>
          <w:szCs w:val="22"/>
        </w:rPr>
        <w:t>within the setting.</w:t>
      </w:r>
    </w:p>
    <w:p w14:paraId="0ED0174B" w14:textId="77777777" w:rsidR="00BD0E26" w:rsidRPr="00196586" w:rsidRDefault="00BD0E26" w:rsidP="00BD0E26">
      <w:pPr>
        <w:jc w:val="both"/>
        <w:rPr>
          <w:szCs w:val="22"/>
        </w:rPr>
      </w:pPr>
    </w:p>
    <w:p w14:paraId="601A5696" w14:textId="77777777" w:rsidR="00BD0E26" w:rsidRDefault="00BD0E26" w:rsidP="00BD0E26">
      <w:r>
        <w:t>HOW TO PROCEED</w:t>
      </w:r>
    </w:p>
    <w:p w14:paraId="6D789720" w14:textId="77777777" w:rsidR="00BD0E26" w:rsidRDefault="00BD0E26" w:rsidP="00BD0E26"/>
    <w:p w14:paraId="464A9046" w14:textId="77777777" w:rsidR="00BD0E26" w:rsidRDefault="00BD0E26" w:rsidP="00BD0E26">
      <w:r>
        <w:t>1. IDENTIFY A SUBJECT. If you have friends or relatives who have children</w:t>
      </w:r>
    </w:p>
    <w:p w14:paraId="358DABC4" w14:textId="77777777" w:rsidR="00BD0E26" w:rsidRDefault="00BD0E26" w:rsidP="00BD0E26">
      <w:r>
        <w:t>whom you could observe, contact them. When setting a time to observe, keep in</w:t>
      </w:r>
    </w:p>
    <w:p w14:paraId="17034BFB" w14:textId="77777777" w:rsidR="00BD0E26" w:rsidRDefault="00BD0E26" w:rsidP="00BD0E26">
      <w:r>
        <w:t>mind that you want the child to be awake, alert, and active. Do not observe your own children; your own pre-knowledge of them, there behaviors and the reasons why they act the way the do will filter and bias your observation and make this a useless learning activity.</w:t>
      </w:r>
    </w:p>
    <w:p w14:paraId="7486A47D" w14:textId="77777777" w:rsidR="00BD0E26" w:rsidRDefault="00BD0E26" w:rsidP="00BD0E26"/>
    <w:p w14:paraId="6C61341D" w14:textId="77777777" w:rsidR="00BD0E26" w:rsidRDefault="00BD0E26" w:rsidP="00BD0E26">
      <w:r>
        <w:t>Do not “babysit” in order to observe. You want to be free to see things you would not normally notice, and you want to be an “observer” and not a caretaker. If you need assistance locating a subject, I recommend visiting a local park, or play area, asking to observe in a classroom at a school you may have connections with, a youth group at a church, etc.   Finally, if you wish to observe in a public</w:t>
      </w:r>
    </w:p>
    <w:p w14:paraId="68191B2B" w14:textId="77777777" w:rsidR="00BD0E26" w:rsidRDefault="00BD0E26" w:rsidP="00BD0E26">
      <w:r>
        <w:t>place (ie: the mall, the ice cream shop), you may do so, however, DO NOT FOLLOW  AN UNKNOWN CHILD.. Observe and record the behaviors and</w:t>
      </w:r>
    </w:p>
    <w:p w14:paraId="26342A59" w14:textId="77777777" w:rsidR="00BD0E26" w:rsidRDefault="00BD0E26" w:rsidP="00BD0E26">
      <w:r>
        <w:t xml:space="preserve">interactions of the individuals you see without judgment or analyzing.  Act like a martian who has never seen children on planet earth. </w:t>
      </w:r>
    </w:p>
    <w:p w14:paraId="3A49571F" w14:textId="77777777" w:rsidR="00BD0E26" w:rsidRDefault="00BD0E26" w:rsidP="00BD0E26"/>
    <w:p w14:paraId="2AA02258" w14:textId="77777777" w:rsidR="00BD0E26" w:rsidRDefault="00BD0E26" w:rsidP="00BD0E26">
      <w:r>
        <w:t>2. If you have permission from a friend or relative to do the observation, make it clear that you are not provding any assessment, treatment, or clinical impressions, and that this is simply a learning experience for you.  Assure confidentialilty when writing up your obvservation.  Do not identify individuals by name or other identifying features Explain that you will simply be writing down</w:t>
      </w:r>
    </w:p>
    <w:p w14:paraId="5C525AE4" w14:textId="77777777" w:rsidR="00BD0E26" w:rsidRDefault="00BD0E26" w:rsidP="00BD0E26">
      <w:r>
        <w:t>the activities and interactions that you observe for about an hour, and you will be</w:t>
      </w:r>
    </w:p>
    <w:p w14:paraId="5E75BD42" w14:textId="77777777" w:rsidR="00BD0E26" w:rsidRDefault="00BD0E26" w:rsidP="00BD0E26">
      <w:r>
        <w:t>reacting to that material with respect to what you have learned in class. Also,</w:t>
      </w:r>
    </w:p>
    <w:p w14:paraId="65EA8469" w14:textId="77777777" w:rsidR="00BD0E26" w:rsidRDefault="00BD0E26" w:rsidP="00BD0E26">
      <w:r>
        <w:t>ASSURE CONFIDENTIALITY. Explain that nobody will be identified by name</w:t>
      </w:r>
    </w:p>
    <w:p w14:paraId="70E69E83" w14:textId="77777777" w:rsidR="00BD0E26" w:rsidRDefault="00BD0E26" w:rsidP="00BD0E26">
      <w:r>
        <w:t xml:space="preserve">or identifiable characteristics in your report. </w:t>
      </w:r>
    </w:p>
    <w:p w14:paraId="5A5BF6C8" w14:textId="77777777" w:rsidR="00BD0E26" w:rsidRDefault="00BD0E26" w:rsidP="00BD0E26"/>
    <w:p w14:paraId="151745C7" w14:textId="77777777" w:rsidR="00BD0E26" w:rsidRDefault="00BD0E26" w:rsidP="00BD0E26">
      <w:r>
        <w:t xml:space="preserve">3. After observing the child, research developmentally expected behaviors for a child of this age.  IF you do not know the child, estimate the age range you are observing, and not in your write-up that the age was an estimate.  </w:t>
      </w:r>
    </w:p>
    <w:p w14:paraId="38DCA515" w14:textId="77777777" w:rsidR="00BD0E26" w:rsidRDefault="00BD0E26" w:rsidP="00BD0E26">
      <w:r>
        <w:t>Focus on: language, cognition, social interaction, motor abilities,</w:t>
      </w:r>
    </w:p>
    <w:p w14:paraId="03B5DC8A" w14:textId="77777777" w:rsidR="00BD0E26" w:rsidRDefault="00BD0E26" w:rsidP="00BD0E26">
      <w:r>
        <w:t xml:space="preserve">socialization, emotional development and gender roles. </w:t>
      </w:r>
    </w:p>
    <w:p w14:paraId="72DA5FAA" w14:textId="77777777" w:rsidR="00BD0E26" w:rsidRDefault="00BD0E26" w:rsidP="00BD0E26"/>
    <w:p w14:paraId="3E94EC2D" w14:textId="77777777" w:rsidR="00BD0E26" w:rsidRDefault="00BD0E26" w:rsidP="00BD0E26">
      <w:r>
        <w:t>4. OBSERVE and RECORD. Give the child a pseudonym to preserve</w:t>
      </w:r>
    </w:p>
    <w:p w14:paraId="72355815" w14:textId="77777777" w:rsidR="00BD0E26" w:rsidRDefault="00BD0E26" w:rsidP="00BD0E26">
      <w:r>
        <w:t>confidentiality. Note the following: date, time, setting, age, sex, distinguishing</w:t>
      </w:r>
    </w:p>
    <w:p w14:paraId="03810063" w14:textId="77777777" w:rsidR="00BD0E26" w:rsidRDefault="00BD0E26" w:rsidP="00BD0E26">
      <w:r>
        <w:lastRenderedPageBreak/>
        <w:t>characteristics (dress, appearance, etc.). Take notes on the activities the child</w:t>
      </w:r>
    </w:p>
    <w:p w14:paraId="06F89908" w14:textId="77777777" w:rsidR="00BD0E26" w:rsidRDefault="00BD0E26" w:rsidP="00BD0E26">
      <w:r>
        <w:t>engages in, the objects used (and how), the quality and quantity of social</w:t>
      </w:r>
    </w:p>
    <w:p w14:paraId="0A136AD4" w14:textId="77777777" w:rsidR="00BD0E26" w:rsidRDefault="00BD0E26" w:rsidP="00BD0E26">
      <w:r>
        <w:t>interactions (Does the child initiate? Is the child seeking attention? If so, positive</w:t>
      </w:r>
    </w:p>
    <w:p w14:paraId="25F5ECDB" w14:textId="77777777" w:rsidR="00BD0E26" w:rsidRDefault="00BD0E26" w:rsidP="00BD0E26">
      <w:r>
        <w:t>or negative? Is the child seeking play? Comfort? Assistance?) How about the</w:t>
      </w:r>
    </w:p>
    <w:p w14:paraId="668C5CFB" w14:textId="77777777" w:rsidR="00BD0E26" w:rsidRDefault="00BD0E26" w:rsidP="00BD0E26">
      <w:r>
        <w:t>interactions with other children? Is the child playing? If so, is it cooperative,</w:t>
      </w:r>
    </w:p>
    <w:p w14:paraId="31D7F7B4" w14:textId="77777777" w:rsidR="00BD0E26" w:rsidRDefault="00BD0E26" w:rsidP="00BD0E26">
      <w:r>
        <w:t>interactive, parallel, independent, structured, creative…? Take notes on the</w:t>
      </w:r>
    </w:p>
    <w:p w14:paraId="45468B28" w14:textId="77777777" w:rsidR="00BD0E26" w:rsidRDefault="00BD0E26" w:rsidP="00BD0E26">
      <w:r>
        <w:t>content of language, motor development and coordination, and indications of use</w:t>
      </w:r>
    </w:p>
    <w:p w14:paraId="3E556469" w14:textId="77777777" w:rsidR="00BD0E26" w:rsidRDefault="00BD0E26" w:rsidP="00BD0E26">
      <w:r>
        <w:t>of concepts or cognitive stages of development (ie: what cognitive concept must</w:t>
      </w:r>
    </w:p>
    <w:p w14:paraId="6CF9D2AE" w14:textId="77777777" w:rsidR="00BD0E26" w:rsidRDefault="00BD0E26" w:rsidP="00BD0E26">
      <w:r>
        <w:t>be mastered to play Hide-and-Go-Seek?). Write down, verbatim, some of the</w:t>
      </w:r>
    </w:p>
    <w:p w14:paraId="47144270" w14:textId="77777777" w:rsidR="00BD0E26" w:rsidRDefault="00BD0E26" w:rsidP="00BD0E26">
      <w:r>
        <w:t>language interactions or vocalizations. What stage of language development is</w:t>
      </w:r>
    </w:p>
    <w:p w14:paraId="6F45ABCF" w14:textId="77777777" w:rsidR="00BD0E26" w:rsidRDefault="00BD0E26" w:rsidP="00BD0E26">
      <w:r>
        <w:t>the child exhibiting?</w:t>
      </w:r>
    </w:p>
    <w:p w14:paraId="5EDD1E55" w14:textId="77777777" w:rsidR="00BD0E26" w:rsidRDefault="00BD0E26" w:rsidP="00BD0E26"/>
    <w:p w14:paraId="63E17FB7" w14:textId="77777777" w:rsidR="00BD0E26" w:rsidRDefault="00BD0E26" w:rsidP="00BD0E26">
      <w:r>
        <w:t>This gives you an idea of how to make detailed observations of several</w:t>
      </w:r>
    </w:p>
    <w:p w14:paraId="5CED6B57" w14:textId="77777777" w:rsidR="00BD0E26" w:rsidRDefault="00BD0E26" w:rsidP="00BD0E26">
      <w:r>
        <w:t>developmental issues. There is LOTS more you can observe and report!</w:t>
      </w:r>
    </w:p>
    <w:p w14:paraId="1B3BDCF9" w14:textId="77777777" w:rsidR="00BD0E26" w:rsidRDefault="00BD0E26" w:rsidP="00BD0E26">
      <w:r>
        <w:t>Remember, areas you can focus on include language, cognition, social</w:t>
      </w:r>
    </w:p>
    <w:p w14:paraId="6298F34E" w14:textId="77777777" w:rsidR="00BD0E26" w:rsidRDefault="00BD0E26" w:rsidP="00BD0E26">
      <w:r>
        <w:t>interactions, emotional development, motor and perceptual competence,</w:t>
      </w:r>
    </w:p>
    <w:p w14:paraId="20BACFAE" w14:textId="77777777" w:rsidR="00BD0E26" w:rsidRDefault="00BD0E26" w:rsidP="00BD0E26">
      <w:r>
        <w:t xml:space="preserve">socialization, and gender role development. </w:t>
      </w:r>
    </w:p>
    <w:p w14:paraId="39BDFF9B" w14:textId="77777777" w:rsidR="00BD0E26" w:rsidRDefault="00BD0E26" w:rsidP="00BD0E26"/>
    <w:p w14:paraId="4903BC64" w14:textId="77777777" w:rsidR="00BD0E26" w:rsidRDefault="00BD0E26" w:rsidP="00BD0E26">
      <w:r>
        <w:t>Remember, they may be wanting to know “what you found.” Remind them that</w:t>
      </w:r>
    </w:p>
    <w:p w14:paraId="2F5F356D" w14:textId="77777777" w:rsidR="00BD0E26" w:rsidRDefault="00BD0E26" w:rsidP="00BD0E26">
      <w:r>
        <w:t>this is just an observation, not a test or clinical/diagnostic session.</w:t>
      </w:r>
    </w:p>
    <w:p w14:paraId="72915C0E" w14:textId="77777777" w:rsidR="00BD0E26" w:rsidRDefault="00BD0E26" w:rsidP="00BD0E26">
      <w:r>
        <w:t>5. WRITING THE REPORT. Read your notes carefully and think about how to</w:t>
      </w:r>
    </w:p>
    <w:p w14:paraId="4D856D89" w14:textId="77777777" w:rsidR="00BD0E26" w:rsidRDefault="00BD0E26" w:rsidP="00BD0E26">
      <w:r>
        <w:t>organize the information for your report. Organize the top of your report as</w:t>
      </w:r>
    </w:p>
    <w:p w14:paraId="12C802B4" w14:textId="77777777" w:rsidR="00BD0E26" w:rsidRDefault="00BD0E26" w:rsidP="00BD0E26">
      <w:r>
        <w:t>follows:</w:t>
      </w:r>
    </w:p>
    <w:p w14:paraId="1E1C7661" w14:textId="77777777" w:rsidR="00BD0E26" w:rsidRDefault="00BD0E26" w:rsidP="00BD0E26">
      <w:r>
        <w:t>Subject: Pseudonym Date:</w:t>
      </w:r>
    </w:p>
    <w:p w14:paraId="44F6298D" w14:textId="77777777" w:rsidR="00BD0E26" w:rsidRDefault="00BD0E26" w:rsidP="00BD0E26">
      <w:r>
        <w:t>Age: Time:</w:t>
      </w:r>
    </w:p>
    <w:p w14:paraId="32A4D68C" w14:textId="77777777" w:rsidR="00BD0E26" w:rsidRDefault="00BD0E26" w:rsidP="00BD0E26">
      <w:r>
        <w:t>Sex: Setting:</w:t>
      </w:r>
    </w:p>
    <w:p w14:paraId="78C787E8" w14:textId="77777777" w:rsidR="00BD0E26" w:rsidRDefault="00BD0E26" w:rsidP="00BD0E26">
      <w:r>
        <w:t>General Description:</w:t>
      </w:r>
    </w:p>
    <w:p w14:paraId="19B5C153" w14:textId="77777777" w:rsidR="00BD0E26" w:rsidRDefault="00BD0E26" w:rsidP="00BD0E26">
      <w:r>
        <w:t>Behavioral Observation:</w:t>
      </w:r>
    </w:p>
    <w:p w14:paraId="00079A47" w14:textId="77777777" w:rsidR="00BD0E26" w:rsidRDefault="00BD0E26" w:rsidP="00BD0E26"/>
    <w:p w14:paraId="6CC6524F" w14:textId="3EB65555" w:rsidR="00BD0E26" w:rsidRDefault="00BD0E26" w:rsidP="00BD0E26">
      <w:r>
        <w:t xml:space="preserve">In the </w:t>
      </w:r>
      <w:r w:rsidRPr="007618DF">
        <w:rPr>
          <w:b/>
        </w:rPr>
        <w:t>General Description</w:t>
      </w:r>
      <w:r>
        <w:t xml:space="preserve"> section describe the setting, the child’s presentation, the other people in the setting, etc. Don’t go too crazy here, because you will probably find you are short on space. </w:t>
      </w:r>
    </w:p>
    <w:p w14:paraId="0F5093A4" w14:textId="77777777" w:rsidR="00BD0E26" w:rsidRDefault="00BD0E26" w:rsidP="00BD0E26"/>
    <w:p w14:paraId="213CC6A2" w14:textId="77777777" w:rsidR="00BD0E26" w:rsidRDefault="00BD0E26" w:rsidP="00BD0E26">
      <w:r>
        <w:t xml:space="preserve">The major body of your paper will be the </w:t>
      </w:r>
      <w:r w:rsidRPr="007618DF">
        <w:rPr>
          <w:b/>
        </w:rPr>
        <w:t>Behavioral Observation</w:t>
      </w:r>
      <w:r>
        <w:t xml:space="preserve"> in which you are reporting your observations and interpreting through the lens of a developmental psychologist. Whenever possible, you should relate observations to what you have learned in class, in readings and in outside readings of typical and pathological behaviors of a child of this age. Do not simply describe or list what you</w:t>
      </w:r>
    </w:p>
    <w:p w14:paraId="339CF657" w14:textId="77777777" w:rsidR="00BD0E26" w:rsidRDefault="00BD0E26" w:rsidP="00BD0E26">
      <w:r>
        <w:t>observed. Interpret or explain what your observations illustrate about the child’s</w:t>
      </w:r>
    </w:p>
    <w:p w14:paraId="27A33801" w14:textId="77777777" w:rsidR="00BD0E26" w:rsidRDefault="00BD0E26" w:rsidP="00BD0E26">
      <w:r>
        <w:t>stage of development. This is the most important part of this assignment. These</w:t>
      </w:r>
    </w:p>
    <w:p w14:paraId="3BA85462" w14:textId="77777777" w:rsidR="00BD0E26" w:rsidRDefault="00BD0E26" w:rsidP="00BD0E26">
      <w:r>
        <w:t>interpretations should be thoughtful and should be applied to as many of the</w:t>
      </w:r>
    </w:p>
    <w:p w14:paraId="43B9FB28" w14:textId="77777777" w:rsidR="00BD0E26" w:rsidRDefault="00BD0E26" w:rsidP="00BD0E26">
      <w:r>
        <w:t>observations as possible. If you wish you may end the report with a personal</w:t>
      </w:r>
    </w:p>
    <w:p w14:paraId="50E51947" w14:textId="77777777" w:rsidR="00BD0E26" w:rsidRDefault="00BD0E26" w:rsidP="00BD0E26">
      <w:r>
        <w:t>reaction to the experience.</w:t>
      </w:r>
    </w:p>
    <w:p w14:paraId="29BE67DD" w14:textId="77777777" w:rsidR="00BD0E26" w:rsidRDefault="00BD0E26"/>
    <w:p w14:paraId="5372A4D5" w14:textId="77777777" w:rsidR="00331E6E" w:rsidRDefault="00331E6E"/>
    <w:p w14:paraId="702A7131" w14:textId="77777777" w:rsidR="00331E6E" w:rsidRDefault="00331E6E"/>
    <w:p w14:paraId="274561A2" w14:textId="77777777" w:rsidR="00331E6E" w:rsidRDefault="00331E6E"/>
    <w:p w14:paraId="2BBF4F02" w14:textId="77777777" w:rsidR="00331E6E" w:rsidRDefault="00331E6E"/>
    <w:p w14:paraId="6546BA52" w14:textId="77777777" w:rsidR="00331E6E" w:rsidRDefault="00331E6E"/>
    <w:p w14:paraId="6566B746" w14:textId="77777777" w:rsidR="00331E6E" w:rsidRDefault="00331E6E"/>
    <w:p w14:paraId="3091F051" w14:textId="77777777" w:rsidR="00331E6E" w:rsidRDefault="00331E6E"/>
    <w:p w14:paraId="69BD1EE0" w14:textId="77777777" w:rsidR="00331E6E" w:rsidRDefault="00331E6E"/>
    <w:p w14:paraId="17567435" w14:textId="77777777" w:rsidR="00331E6E" w:rsidRDefault="00331E6E"/>
    <w:p w14:paraId="6AB4E041" w14:textId="77777777" w:rsidR="00331E6E" w:rsidRDefault="00331E6E"/>
    <w:p w14:paraId="380C16FF" w14:textId="77777777" w:rsidR="00331E6E" w:rsidRDefault="00331E6E"/>
    <w:p w14:paraId="42DB185E" w14:textId="77777777" w:rsidR="00331E6E" w:rsidRDefault="00331E6E"/>
    <w:p w14:paraId="6A429EEB" w14:textId="77777777" w:rsidR="00331E6E" w:rsidRDefault="00331E6E"/>
    <w:p w14:paraId="18D7963C" w14:textId="77777777" w:rsidR="00331E6E" w:rsidRDefault="00331E6E"/>
    <w:p w14:paraId="5A4FF9F5" w14:textId="58CDDB7B" w:rsidR="00331E6E" w:rsidRDefault="00331E6E" w:rsidP="00331E6E">
      <w:pPr>
        <w:jc w:val="center"/>
        <w:rPr>
          <w:b/>
          <w:bCs/>
          <w:i/>
        </w:rPr>
      </w:pPr>
      <w:r>
        <w:rPr>
          <w:b/>
          <w:bCs/>
          <w:i/>
        </w:rPr>
        <w:t>Group Technical Demonstration:</w:t>
      </w:r>
    </w:p>
    <w:p w14:paraId="118FE842" w14:textId="77777777" w:rsidR="00331E6E" w:rsidRDefault="00331E6E" w:rsidP="00331E6E">
      <w:pPr>
        <w:rPr>
          <w:b/>
          <w:bCs/>
          <w:i/>
        </w:rPr>
      </w:pPr>
    </w:p>
    <w:p w14:paraId="5A456287" w14:textId="493501B9" w:rsidR="00331E6E" w:rsidRDefault="00331E6E" w:rsidP="00331E6E">
      <w:pPr>
        <w:rPr>
          <w:b/>
          <w:bCs/>
          <w:i/>
        </w:rPr>
      </w:pPr>
      <w:r>
        <w:rPr>
          <w:b/>
          <w:bCs/>
          <w:i/>
        </w:rPr>
        <w:t>Groups will be assigned the first evening of class.</w:t>
      </w:r>
    </w:p>
    <w:p w14:paraId="5F62307E" w14:textId="77777777" w:rsidR="00331E6E" w:rsidRDefault="00331E6E" w:rsidP="00331E6E">
      <w:pPr>
        <w:rPr>
          <w:b/>
          <w:bCs/>
          <w:i/>
        </w:rPr>
      </w:pPr>
    </w:p>
    <w:p w14:paraId="5D2E751E" w14:textId="77777777" w:rsidR="00331E6E" w:rsidRDefault="00331E6E" w:rsidP="00331E6E">
      <w:pPr>
        <w:rPr>
          <w:b/>
          <w:bCs/>
          <w:i/>
        </w:rPr>
      </w:pPr>
    </w:p>
    <w:p w14:paraId="17638140" w14:textId="77777777" w:rsidR="00331E6E" w:rsidRDefault="00331E6E" w:rsidP="00331E6E">
      <w:pPr>
        <w:rPr>
          <w:b/>
          <w:bCs/>
          <w:i/>
        </w:rPr>
      </w:pPr>
    </w:p>
    <w:p w14:paraId="2C564C77" w14:textId="32E1B181" w:rsidR="00331E6E" w:rsidRDefault="00331E6E" w:rsidP="00331E6E">
      <w:pPr>
        <w:rPr>
          <w:b/>
          <w:bCs/>
        </w:rPr>
      </w:pPr>
      <w:r>
        <w:rPr>
          <w:b/>
          <w:bCs/>
          <w:i/>
        </w:rPr>
        <w:t xml:space="preserve"> </w:t>
      </w:r>
      <w:r>
        <w:rPr>
          <w:b/>
          <w:bCs/>
        </w:rPr>
        <w:t xml:space="preserve">Each group will be responsible for a brief demonstration of a </w:t>
      </w:r>
    </w:p>
    <w:p w14:paraId="05C04501" w14:textId="77777777" w:rsidR="00331E6E" w:rsidRDefault="00331E6E" w:rsidP="00331E6E">
      <w:pPr>
        <w:rPr>
          <w:b/>
          <w:bCs/>
        </w:rPr>
      </w:pPr>
      <w:r>
        <w:rPr>
          <w:b/>
          <w:bCs/>
        </w:rPr>
        <w:t>technique utilized in working with children in psychotherapy representing the various theoretical</w:t>
      </w:r>
    </w:p>
    <w:p w14:paraId="6C69DDAA" w14:textId="77777777" w:rsidR="00331E6E" w:rsidRDefault="00331E6E" w:rsidP="00331E6E">
      <w:pPr>
        <w:rPr>
          <w:b/>
          <w:bCs/>
        </w:rPr>
      </w:pPr>
      <w:r>
        <w:rPr>
          <w:b/>
          <w:bCs/>
        </w:rPr>
        <w:t xml:space="preserve">modalities.  </w:t>
      </w:r>
    </w:p>
    <w:p w14:paraId="1E82D1D9" w14:textId="77777777" w:rsidR="00331E6E" w:rsidRDefault="00331E6E" w:rsidP="00331E6E">
      <w:pPr>
        <w:rPr>
          <w:b/>
          <w:bCs/>
        </w:rPr>
      </w:pPr>
    </w:p>
    <w:p w14:paraId="1BB9295B" w14:textId="6E8980FF" w:rsidR="00331E6E" w:rsidRDefault="00331E6E" w:rsidP="00331E6E">
      <w:pPr>
        <w:rPr>
          <w:b/>
          <w:bCs/>
        </w:rPr>
      </w:pPr>
      <w:r>
        <w:rPr>
          <w:b/>
          <w:bCs/>
        </w:rPr>
        <w:t>Handout:  Each  group will provide a handout overviewing the theory and technique they are demonstrating.</w:t>
      </w:r>
    </w:p>
    <w:p w14:paraId="29745264" w14:textId="77777777" w:rsidR="00331E6E" w:rsidRDefault="00331E6E" w:rsidP="00331E6E">
      <w:pPr>
        <w:rPr>
          <w:b/>
          <w:bCs/>
        </w:rPr>
      </w:pPr>
    </w:p>
    <w:p w14:paraId="2C269918" w14:textId="2F735FD5" w:rsidR="00331E6E" w:rsidRDefault="00331E6E" w:rsidP="00331E6E">
      <w:pPr>
        <w:rPr>
          <w:b/>
          <w:bCs/>
        </w:rPr>
      </w:pPr>
      <w:r>
        <w:rPr>
          <w:b/>
          <w:bCs/>
        </w:rPr>
        <w:t>Groups will provide a brief Oral presentation to the technique and its theoretical basis.</w:t>
      </w:r>
    </w:p>
    <w:p w14:paraId="5FCBFB45" w14:textId="77777777" w:rsidR="00331E6E" w:rsidRDefault="00331E6E" w:rsidP="00331E6E">
      <w:pPr>
        <w:rPr>
          <w:b/>
          <w:bCs/>
        </w:rPr>
      </w:pPr>
    </w:p>
    <w:p w14:paraId="78303914" w14:textId="4F470AEE" w:rsidR="00331E6E" w:rsidRDefault="00331E6E" w:rsidP="00331E6E">
      <w:pPr>
        <w:rPr>
          <w:b/>
          <w:bCs/>
        </w:rPr>
      </w:pPr>
      <w:r>
        <w:rPr>
          <w:b/>
          <w:bCs/>
        </w:rPr>
        <w:t xml:space="preserve">Demonstration:  Groups will then provide a role-play format demonstration of their technique.  This can be in the form of a video you have created for the course showing a role play of the technique, or an in class live roleplay of the technique.  </w:t>
      </w:r>
    </w:p>
    <w:p w14:paraId="6D0AB823" w14:textId="77777777" w:rsidR="00331E6E" w:rsidRDefault="00331E6E" w:rsidP="00331E6E">
      <w:pPr>
        <w:rPr>
          <w:b/>
          <w:bCs/>
        </w:rPr>
      </w:pPr>
    </w:p>
    <w:p w14:paraId="737B1BCF" w14:textId="32BD8FCA" w:rsidR="00331E6E" w:rsidRDefault="00331E6E" w:rsidP="00331E6E">
      <w:pPr>
        <w:rPr>
          <w:b/>
          <w:bCs/>
        </w:rPr>
      </w:pPr>
      <w:r>
        <w:rPr>
          <w:b/>
          <w:bCs/>
        </w:rPr>
        <w:t>Students will sign up for presentations days, and must be able to present on their assigned day.</w:t>
      </w:r>
    </w:p>
    <w:p w14:paraId="54E6BBC0" w14:textId="77777777" w:rsidR="00331E6E" w:rsidRDefault="00331E6E" w:rsidP="00331E6E">
      <w:pPr>
        <w:rPr>
          <w:b/>
          <w:bCs/>
        </w:rPr>
      </w:pPr>
    </w:p>
    <w:p w14:paraId="2D420676" w14:textId="3A80FFCB" w:rsidR="00331E6E" w:rsidRDefault="00331E6E" w:rsidP="00331E6E">
      <w:pPr>
        <w:rPr>
          <w:b/>
          <w:bCs/>
        </w:rPr>
      </w:pPr>
      <w:r>
        <w:rPr>
          <w:b/>
          <w:bCs/>
        </w:rPr>
        <w:t>Presentations should be a maximum of 25 minutes followed by 5 minutes for Q &amp; A.</w:t>
      </w:r>
    </w:p>
    <w:p w14:paraId="58FE9AAF" w14:textId="77777777" w:rsidR="00331E6E" w:rsidRDefault="00331E6E" w:rsidP="00331E6E">
      <w:pPr>
        <w:rPr>
          <w:b/>
          <w:bCs/>
        </w:rPr>
      </w:pPr>
    </w:p>
    <w:p w14:paraId="01E1EEE2" w14:textId="3DEFA777" w:rsidR="00331E6E" w:rsidRDefault="00331E6E" w:rsidP="00331E6E">
      <w:pPr>
        <w:rPr>
          <w:b/>
          <w:bCs/>
        </w:rPr>
      </w:pPr>
      <w:r>
        <w:rPr>
          <w:b/>
          <w:bCs/>
        </w:rPr>
        <w:t>Please prepare your presentations ahead of time.  Think carefully about what you will need.</w:t>
      </w:r>
    </w:p>
    <w:p w14:paraId="5396094D" w14:textId="77777777" w:rsidR="00331E6E" w:rsidRDefault="00331E6E" w:rsidP="00331E6E">
      <w:pPr>
        <w:rPr>
          <w:b/>
          <w:bCs/>
        </w:rPr>
      </w:pPr>
    </w:p>
    <w:p w14:paraId="2DF85E91" w14:textId="10A03E0F" w:rsidR="00331E6E" w:rsidRDefault="00331E6E" w:rsidP="00331E6E">
      <w:pPr>
        <w:rPr>
          <w:b/>
          <w:bCs/>
        </w:rPr>
      </w:pPr>
      <w:r>
        <w:rPr>
          <w:b/>
          <w:bCs/>
        </w:rPr>
        <w:t xml:space="preserve">I suggest Group activities be </w:t>
      </w:r>
      <w:r>
        <w:rPr>
          <w:rFonts w:hint="eastAsia"/>
          <w:b/>
          <w:bCs/>
        </w:rPr>
        <w:t>developed</w:t>
      </w:r>
      <w:r>
        <w:rPr>
          <w:b/>
          <w:bCs/>
        </w:rPr>
        <w:t xml:space="preserve"> as a team, with people in the group appointed for the following roles in your group:</w:t>
      </w:r>
    </w:p>
    <w:p w14:paraId="1D458F89" w14:textId="77777777" w:rsidR="00331E6E" w:rsidRDefault="00331E6E" w:rsidP="00331E6E">
      <w:pPr>
        <w:rPr>
          <w:b/>
          <w:bCs/>
        </w:rPr>
      </w:pPr>
    </w:p>
    <w:p w14:paraId="6E797D45" w14:textId="1DE01D11" w:rsidR="00331E6E" w:rsidRDefault="00331E6E" w:rsidP="00331E6E">
      <w:pPr>
        <w:rPr>
          <w:b/>
          <w:bCs/>
        </w:rPr>
      </w:pPr>
      <w:r>
        <w:rPr>
          <w:b/>
          <w:bCs/>
        </w:rPr>
        <w:t>Captain – leads the disucssions and planning process in a democratic non fascist fashion.</w:t>
      </w:r>
    </w:p>
    <w:p w14:paraId="7DB82E96" w14:textId="62A01FAC" w:rsidR="00331E6E" w:rsidRDefault="00331E6E" w:rsidP="00331E6E">
      <w:pPr>
        <w:rPr>
          <w:b/>
          <w:bCs/>
        </w:rPr>
      </w:pPr>
      <w:r>
        <w:rPr>
          <w:b/>
          <w:bCs/>
        </w:rPr>
        <w:t>Secretary – keeps note of the planning, the scheduling, the decisions made.</w:t>
      </w:r>
    </w:p>
    <w:p w14:paraId="11E3938C" w14:textId="18CEFD19" w:rsidR="00331E6E" w:rsidRDefault="00331E6E" w:rsidP="00331E6E">
      <w:pPr>
        <w:rPr>
          <w:b/>
          <w:bCs/>
        </w:rPr>
      </w:pPr>
      <w:r>
        <w:rPr>
          <w:b/>
          <w:bCs/>
        </w:rPr>
        <w:t xml:space="preserve">Treasurer – Notes what supplies will be needed, if any and advises the group on how to aquire them. </w:t>
      </w:r>
    </w:p>
    <w:p w14:paraId="718D9A8B" w14:textId="7DEFF76F" w:rsidR="001C5BEB" w:rsidRDefault="001C5BEB" w:rsidP="00331E6E">
      <w:pPr>
        <w:rPr>
          <w:b/>
          <w:bCs/>
        </w:rPr>
      </w:pPr>
      <w:r>
        <w:rPr>
          <w:b/>
          <w:bCs/>
        </w:rPr>
        <w:t>Motivator – reminds everyone of meeting times, and when things are due to each other, keeps excitement up about the topic</w:t>
      </w:r>
    </w:p>
    <w:p w14:paraId="060F6CD6" w14:textId="2A66E16A" w:rsidR="00331E6E" w:rsidRDefault="00331E6E" w:rsidP="00331E6E">
      <w:pPr>
        <w:rPr>
          <w:b/>
          <w:bCs/>
        </w:rPr>
      </w:pPr>
      <w:r>
        <w:rPr>
          <w:b/>
          <w:bCs/>
        </w:rPr>
        <w:t xml:space="preserve">Skeptic – raises thoughtful questions about the reality of </w:t>
      </w:r>
      <w:r w:rsidR="001C5BEB">
        <w:rPr>
          <w:b/>
          <w:bCs/>
        </w:rPr>
        <w:t>planning (e.g. do we really have time to accomplish that?  Is this the best way to demonstrate what we are doing? Are we on the right track?)</w:t>
      </w:r>
    </w:p>
    <w:p w14:paraId="79F45582" w14:textId="77777777" w:rsidR="001C5BEB" w:rsidRDefault="001C5BEB" w:rsidP="00331E6E">
      <w:pPr>
        <w:rPr>
          <w:b/>
          <w:bCs/>
        </w:rPr>
      </w:pPr>
    </w:p>
    <w:p w14:paraId="2D81438E" w14:textId="530964A5" w:rsidR="001C5BEB" w:rsidRDefault="001C5BEB" w:rsidP="00331E6E">
      <w:pPr>
        <w:rPr>
          <w:b/>
          <w:bCs/>
        </w:rPr>
      </w:pPr>
      <w:r>
        <w:rPr>
          <w:b/>
          <w:bCs/>
        </w:rPr>
        <w:t>HAVE FUN!!</w:t>
      </w:r>
    </w:p>
    <w:p w14:paraId="11E008FF" w14:textId="77777777" w:rsidR="001C5BEB" w:rsidRDefault="001C5BEB" w:rsidP="00331E6E">
      <w:pPr>
        <w:rPr>
          <w:b/>
          <w:bCs/>
        </w:rPr>
      </w:pPr>
    </w:p>
    <w:p w14:paraId="56949E1E" w14:textId="77777777" w:rsidR="00331E6E" w:rsidRDefault="00331E6E" w:rsidP="00331E6E">
      <w:pPr>
        <w:rPr>
          <w:b/>
          <w:bCs/>
        </w:rPr>
      </w:pPr>
    </w:p>
    <w:p w14:paraId="3C23EDB0" w14:textId="3469B6BF" w:rsidR="00331E6E" w:rsidRDefault="00331E6E" w:rsidP="00331E6E">
      <w:pPr>
        <w:rPr>
          <w:b/>
          <w:bCs/>
        </w:rPr>
      </w:pPr>
      <w:r>
        <w:rPr>
          <w:b/>
          <w:bCs/>
        </w:rPr>
        <w:t>Projects will consist of a handout over viewing the theory and technique, a brief oral</w:t>
      </w:r>
    </w:p>
    <w:p w14:paraId="496246DD" w14:textId="77777777" w:rsidR="00331E6E" w:rsidRPr="00CA3ECE" w:rsidRDefault="00331E6E" w:rsidP="00331E6E">
      <w:pPr>
        <w:rPr>
          <w:b/>
          <w:bCs/>
        </w:rPr>
      </w:pPr>
      <w:r>
        <w:rPr>
          <w:b/>
          <w:bCs/>
        </w:rPr>
        <w:t xml:space="preserve">introduction to the technique and its theoretical basis, and a brief demonstration of the technique in role-play format.  Students will sign up for these presentations in the first week of class.  </w:t>
      </w:r>
      <w:r>
        <w:rPr>
          <w:b/>
          <w:bCs/>
        </w:rPr>
        <w:lastRenderedPageBreak/>
        <w:t>Presentations should take a maximum of 25 minutes.</w:t>
      </w:r>
    </w:p>
    <w:p w14:paraId="08A34408" w14:textId="77777777" w:rsidR="00BD0E26" w:rsidRDefault="00BD0E26"/>
    <w:p w14:paraId="7A75A9F7" w14:textId="77777777" w:rsidR="00BD0E26" w:rsidRDefault="00BD0E26"/>
    <w:p w14:paraId="0F065860" w14:textId="77777777" w:rsidR="00BD0E26" w:rsidRDefault="00BD0E26"/>
    <w:p w14:paraId="0179273B" w14:textId="77777777" w:rsidR="00BD0E26" w:rsidRDefault="00BD0E26"/>
    <w:p w14:paraId="1FE2B96F" w14:textId="77777777" w:rsidR="00BD0E26" w:rsidRDefault="00BD0E26"/>
    <w:sectPr w:rsidR="00BD0E26" w:rsidSect="00E12020">
      <w:footerReference w:type="even" r:id="rId9"/>
      <w:footerReference w:type="default" r:id="rId10"/>
      <w:endnotePr>
        <w:numFmt w:val="decimal"/>
      </w:endnotePr>
      <w:pgSz w:w="12240" w:h="15840" w:code="1"/>
      <w:pgMar w:top="1440" w:right="1440" w:bottom="1440" w:left="1440"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87D5" w14:textId="77777777" w:rsidR="00A773CC" w:rsidRDefault="00A773CC">
      <w:r>
        <w:separator/>
      </w:r>
    </w:p>
  </w:endnote>
  <w:endnote w:type="continuationSeparator" w:id="0">
    <w:p w14:paraId="269B2A9A" w14:textId="77777777" w:rsidR="00A773CC" w:rsidRDefault="00A7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charset w:val="00"/>
    <w:family w:val="auto"/>
    <w:pitch w:val="default"/>
  </w:font>
  <w:font w:name="Univers (WN)">
    <w:altName w:val="Cambria"/>
    <w:panose1 w:val="00000000000000000000"/>
    <w:charset w:val="00"/>
    <w:family w:val="swiss"/>
    <w:notTrueType/>
    <w:pitch w:val="variable"/>
    <w:sig w:usb0="00000003" w:usb1="00000000" w:usb2="00000000" w:usb3="00000000" w:csb0="00000001" w:csb1="00000000"/>
  </w:font>
  <w:font w:name="Helvetica Neue">
    <w:altName w:val="Corbel"/>
    <w:charset w:val="00"/>
    <w:family w:val="swiss"/>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D3D7" w14:textId="77777777" w:rsidR="00B1627E" w:rsidRDefault="00B1627E" w:rsidP="00E12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449C18" w14:textId="77777777" w:rsidR="00B1627E" w:rsidRDefault="00B1627E" w:rsidP="00E120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2D0D" w14:textId="43590A85" w:rsidR="00B1627E" w:rsidRDefault="00B1627E" w:rsidP="00E12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CF6">
      <w:rPr>
        <w:rStyle w:val="PageNumber"/>
        <w:noProof/>
      </w:rPr>
      <w:t>7</w:t>
    </w:r>
    <w:r>
      <w:rPr>
        <w:rStyle w:val="PageNumber"/>
      </w:rPr>
      <w:fldChar w:fldCharType="end"/>
    </w:r>
  </w:p>
  <w:p w14:paraId="0EB62A36" w14:textId="77777777" w:rsidR="00B1627E" w:rsidRDefault="00B1627E" w:rsidP="00E120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C3F7" w14:textId="77777777" w:rsidR="00A773CC" w:rsidRDefault="00A773CC">
      <w:r>
        <w:separator/>
      </w:r>
    </w:p>
  </w:footnote>
  <w:footnote w:type="continuationSeparator" w:id="0">
    <w:p w14:paraId="20EB464E" w14:textId="77777777" w:rsidR="00A773CC" w:rsidRDefault="00A77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1B"/>
    <w:rsid w:val="001C5BEB"/>
    <w:rsid w:val="00331E6E"/>
    <w:rsid w:val="003B4A4E"/>
    <w:rsid w:val="005D1BFA"/>
    <w:rsid w:val="0063707D"/>
    <w:rsid w:val="00711490"/>
    <w:rsid w:val="007230A5"/>
    <w:rsid w:val="008A1B28"/>
    <w:rsid w:val="008D7BB6"/>
    <w:rsid w:val="00A773CC"/>
    <w:rsid w:val="00B1627E"/>
    <w:rsid w:val="00BC0CF6"/>
    <w:rsid w:val="00BD0E26"/>
    <w:rsid w:val="00CA5222"/>
    <w:rsid w:val="00CC701B"/>
    <w:rsid w:val="00D25935"/>
    <w:rsid w:val="00D73A6B"/>
    <w:rsid w:val="00E12020"/>
    <w:rsid w:val="00E5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CF2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01B"/>
    <w:pPr>
      <w:widowControl w:val="0"/>
    </w:pPr>
    <w:rPr>
      <w:rFonts w:ascii="New Century Schoolbook" w:eastAsia="Times New Roman" w:hAnsi="New Century Schoolbook" w:cs="Times New Roman"/>
      <w:sz w:val="22"/>
      <w:szCs w:val="20"/>
    </w:rPr>
  </w:style>
  <w:style w:type="paragraph" w:styleId="Heading1">
    <w:name w:val="heading 1"/>
    <w:basedOn w:val="Normal"/>
    <w:next w:val="Normal"/>
    <w:link w:val="Heading1Char"/>
    <w:qFormat/>
    <w:rsid w:val="00CC701B"/>
    <w:pPr>
      <w:keepNext/>
      <w:widowControl/>
      <w:outlineLvl w:val="0"/>
    </w:pPr>
    <w:rPr>
      <w:rFonts w:ascii="Univers (WN)" w:hAnsi="Univers (W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01B"/>
    <w:rPr>
      <w:rFonts w:ascii="Univers (WN)" w:eastAsia="Times New Roman" w:hAnsi="Univers (WN)" w:cs="Times New Roman"/>
      <w:b/>
      <w:bCs/>
    </w:rPr>
  </w:style>
  <w:style w:type="paragraph" w:styleId="Title">
    <w:name w:val="Title"/>
    <w:basedOn w:val="Normal"/>
    <w:link w:val="TitleChar"/>
    <w:qFormat/>
    <w:rsid w:val="00CC701B"/>
    <w:pPr>
      <w:widowControl/>
      <w:jc w:val="center"/>
    </w:pPr>
    <w:rPr>
      <w:rFonts w:ascii="Univers (WN)" w:hAnsi="Univers (WN)"/>
      <w:b/>
      <w:bCs/>
      <w:sz w:val="28"/>
      <w:szCs w:val="24"/>
    </w:rPr>
  </w:style>
  <w:style w:type="character" w:customStyle="1" w:styleId="TitleChar">
    <w:name w:val="Title Char"/>
    <w:basedOn w:val="DefaultParagraphFont"/>
    <w:link w:val="Title"/>
    <w:rsid w:val="00CC701B"/>
    <w:rPr>
      <w:rFonts w:ascii="Univers (WN)" w:eastAsia="Times New Roman" w:hAnsi="Univers (WN)" w:cs="Times New Roman"/>
      <w:b/>
      <w:bCs/>
      <w:sz w:val="28"/>
    </w:rPr>
  </w:style>
  <w:style w:type="character" w:styleId="Hyperlink">
    <w:name w:val="Hyperlink"/>
    <w:basedOn w:val="DefaultParagraphFont"/>
    <w:rsid w:val="00CC701B"/>
    <w:rPr>
      <w:color w:val="0000FF"/>
      <w:u w:val="single"/>
    </w:rPr>
  </w:style>
  <w:style w:type="paragraph" w:styleId="BodyTextIndent">
    <w:name w:val="Body Text Indent"/>
    <w:basedOn w:val="Normal"/>
    <w:link w:val="BodyTextIndentChar"/>
    <w:rsid w:val="00CC701B"/>
    <w:pPr>
      <w:widowControl/>
      <w:ind w:left="1440"/>
      <w:jc w:val="center"/>
    </w:pPr>
    <w:rPr>
      <w:rFonts w:ascii="Times New Roman" w:hAnsi="Times New Roman"/>
      <w:b/>
      <w:bCs/>
      <w:i/>
      <w:iCs/>
      <w:sz w:val="28"/>
      <w:szCs w:val="24"/>
    </w:rPr>
  </w:style>
  <w:style w:type="character" w:customStyle="1" w:styleId="BodyTextIndentChar">
    <w:name w:val="Body Text Indent Char"/>
    <w:basedOn w:val="DefaultParagraphFont"/>
    <w:link w:val="BodyTextIndent"/>
    <w:rsid w:val="00CC701B"/>
    <w:rPr>
      <w:rFonts w:ascii="Times New Roman" w:eastAsia="Times New Roman" w:hAnsi="Times New Roman" w:cs="Times New Roman"/>
      <w:b/>
      <w:bCs/>
      <w:i/>
      <w:iCs/>
      <w:sz w:val="28"/>
    </w:rPr>
  </w:style>
  <w:style w:type="paragraph" w:styleId="Footer">
    <w:name w:val="footer"/>
    <w:basedOn w:val="Normal"/>
    <w:link w:val="FooterChar"/>
    <w:rsid w:val="00CC701B"/>
    <w:pPr>
      <w:tabs>
        <w:tab w:val="center" w:pos="4320"/>
        <w:tab w:val="right" w:pos="8640"/>
      </w:tabs>
    </w:pPr>
  </w:style>
  <w:style w:type="character" w:customStyle="1" w:styleId="FooterChar">
    <w:name w:val="Footer Char"/>
    <w:basedOn w:val="DefaultParagraphFont"/>
    <w:link w:val="Footer"/>
    <w:rsid w:val="00CC701B"/>
    <w:rPr>
      <w:rFonts w:ascii="New Century Schoolbook" w:eastAsia="Times New Roman" w:hAnsi="New Century Schoolbook" w:cs="Times New Roman"/>
      <w:sz w:val="22"/>
      <w:szCs w:val="20"/>
    </w:rPr>
  </w:style>
  <w:style w:type="character" w:styleId="PageNumber">
    <w:name w:val="page number"/>
    <w:basedOn w:val="DefaultParagraphFont"/>
    <w:rsid w:val="00CC701B"/>
  </w:style>
  <w:style w:type="paragraph" w:customStyle="1" w:styleId="p1">
    <w:name w:val="p1"/>
    <w:basedOn w:val="Normal"/>
    <w:rsid w:val="003B4A4E"/>
    <w:pPr>
      <w:widowControl/>
    </w:pPr>
    <w:rPr>
      <w:rFonts w:ascii="Helvetica Neue" w:eastAsiaTheme="minorEastAsia" w:hAnsi="Helvetica Neue"/>
      <w:color w:val="454545"/>
      <w:sz w:val="18"/>
      <w:szCs w:val="18"/>
    </w:rPr>
  </w:style>
  <w:style w:type="paragraph" w:customStyle="1" w:styleId="p2">
    <w:name w:val="p2"/>
    <w:basedOn w:val="Normal"/>
    <w:rsid w:val="003B4A4E"/>
    <w:pPr>
      <w:widowControl/>
    </w:pPr>
    <w:rPr>
      <w:rFonts w:ascii="Helvetica Neue" w:eastAsiaTheme="minorEastAsia" w:hAnsi="Helvetica Neue"/>
      <w:color w:val="454545"/>
      <w:sz w:val="18"/>
      <w:szCs w:val="18"/>
    </w:rPr>
  </w:style>
  <w:style w:type="character" w:customStyle="1" w:styleId="apple-converted-space">
    <w:name w:val="apple-converted-space"/>
    <w:basedOn w:val="DefaultParagraphFont"/>
    <w:rsid w:val="003B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53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handouts/research/r_quoatprsum.html" TargetMode="External"/><Relationship Id="rId3" Type="http://schemas.openxmlformats.org/officeDocument/2006/relationships/webSettings" Target="webSettings.xml"/><Relationship Id="rId7" Type="http://schemas.openxmlformats.org/officeDocument/2006/relationships/hyperlink" Target="http://owl.english.purdue.edu/handouts/research/r_plagia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ialservices@n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Paltin</dc:creator>
  <cp:keywords/>
  <dc:description/>
  <cp:lastModifiedBy>Windows User</cp:lastModifiedBy>
  <cp:revision>2</cp:revision>
  <dcterms:created xsi:type="dcterms:W3CDTF">2019-09-10T04:11:00Z</dcterms:created>
  <dcterms:modified xsi:type="dcterms:W3CDTF">2019-09-10T04:11:00Z</dcterms:modified>
</cp:coreProperties>
</file>